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839" w:rsidRPr="00B641B7" w:rsidRDefault="00164769" w:rsidP="002F77D8">
      <w:pPr>
        <w:jc w:val="center"/>
        <w:rPr>
          <w:b/>
        </w:rPr>
      </w:pPr>
      <w:r w:rsidRPr="00B641B7">
        <w:rPr>
          <w:b/>
        </w:rPr>
        <w:t>S</w:t>
      </w:r>
      <w:r w:rsidR="006D6068" w:rsidRPr="00B641B7">
        <w:rPr>
          <w:b/>
        </w:rPr>
        <w:t xml:space="preserve">ynthesis of </w:t>
      </w:r>
      <w:r w:rsidRPr="00B641B7">
        <w:rPr>
          <w:b/>
        </w:rPr>
        <w:t xml:space="preserve">glycolysis inhibitor </w:t>
      </w:r>
      <w:r w:rsidR="008F0576" w:rsidRPr="00B641B7">
        <w:rPr>
          <w:b/>
        </w:rPr>
        <w:t>(</w:t>
      </w:r>
      <w:r w:rsidR="008F0576" w:rsidRPr="00B641B7">
        <w:rPr>
          <w:b/>
          <w:i/>
        </w:rPr>
        <w:t>E</w:t>
      </w:r>
      <w:r w:rsidR="008F0576" w:rsidRPr="00B641B7">
        <w:rPr>
          <w:b/>
        </w:rPr>
        <w:t>)-3-(pyridin-3-yl)-1-(pyridin-4-yl</w:t>
      </w:r>
      <w:proofErr w:type="gramStart"/>
      <w:r w:rsidR="008F0576" w:rsidRPr="00B641B7">
        <w:rPr>
          <w:b/>
        </w:rPr>
        <w:t>)prop</w:t>
      </w:r>
      <w:proofErr w:type="gramEnd"/>
      <w:r w:rsidR="008F0576" w:rsidRPr="00B641B7">
        <w:rPr>
          <w:b/>
        </w:rPr>
        <w:t>-2-en-1-one (</w:t>
      </w:r>
      <w:r w:rsidR="008F0576" w:rsidRPr="00B641B7">
        <w:t>3PO</w:t>
      </w:r>
      <w:r w:rsidR="008F0576" w:rsidRPr="00B641B7">
        <w:rPr>
          <w:b/>
        </w:rPr>
        <w:t xml:space="preserve">) </w:t>
      </w:r>
      <w:r w:rsidR="00C26A69" w:rsidRPr="00B641B7">
        <w:rPr>
          <w:b/>
        </w:rPr>
        <w:t xml:space="preserve">and </w:t>
      </w:r>
      <w:r w:rsidR="00F42ACD" w:rsidRPr="00B641B7">
        <w:rPr>
          <w:b/>
        </w:rPr>
        <w:t>its</w:t>
      </w:r>
      <w:r w:rsidR="00F42ACD" w:rsidRPr="00B641B7">
        <w:t xml:space="preserve"> </w:t>
      </w:r>
      <w:r w:rsidR="00945CD9" w:rsidRPr="00B641B7">
        <w:rPr>
          <w:b/>
        </w:rPr>
        <w:t xml:space="preserve">inhibition </w:t>
      </w:r>
      <w:r w:rsidR="00E309A1" w:rsidRPr="00B641B7">
        <w:rPr>
          <w:b/>
        </w:rPr>
        <w:t xml:space="preserve">of </w:t>
      </w:r>
      <w:r w:rsidRPr="00B641B7">
        <w:rPr>
          <w:b/>
        </w:rPr>
        <w:t>HUVEC proliferation</w:t>
      </w:r>
      <w:r w:rsidR="00945CD9" w:rsidRPr="00B641B7">
        <w:rPr>
          <w:b/>
        </w:rPr>
        <w:t xml:space="preserve"> </w:t>
      </w:r>
      <w:r w:rsidR="009478B7">
        <w:rPr>
          <w:b/>
        </w:rPr>
        <w:t xml:space="preserve">alone </w:t>
      </w:r>
      <w:r w:rsidR="00945CD9" w:rsidRPr="00B641B7">
        <w:rPr>
          <w:b/>
        </w:rPr>
        <w:t xml:space="preserve">or </w:t>
      </w:r>
      <w:r w:rsidR="00B97840" w:rsidRPr="00B641B7">
        <w:rPr>
          <w:b/>
        </w:rPr>
        <w:t xml:space="preserve">in </w:t>
      </w:r>
      <w:r w:rsidR="000356D8">
        <w:rPr>
          <w:b/>
        </w:rPr>
        <w:t xml:space="preserve">a </w:t>
      </w:r>
      <w:r w:rsidR="00B97840" w:rsidRPr="00B641B7">
        <w:rPr>
          <w:b/>
        </w:rPr>
        <w:t xml:space="preserve">combination </w:t>
      </w:r>
      <w:r w:rsidR="00945CD9" w:rsidRPr="00B641B7">
        <w:rPr>
          <w:b/>
        </w:rPr>
        <w:t xml:space="preserve">with </w:t>
      </w:r>
      <w:r w:rsidR="009478B7">
        <w:rPr>
          <w:b/>
        </w:rPr>
        <w:t xml:space="preserve">the </w:t>
      </w:r>
      <w:r w:rsidR="00E309A1" w:rsidRPr="00B641B7">
        <w:rPr>
          <w:b/>
        </w:rPr>
        <w:t>multi-</w:t>
      </w:r>
      <w:r w:rsidR="00945CD9" w:rsidRPr="00B641B7">
        <w:rPr>
          <w:b/>
        </w:rPr>
        <w:t xml:space="preserve">kinase inhibitor </w:t>
      </w:r>
      <w:r w:rsidR="00945CD9" w:rsidRPr="00B641B7">
        <w:t>sunitinib</w:t>
      </w:r>
    </w:p>
    <w:p w:rsidR="00164769" w:rsidRPr="00B641B7" w:rsidRDefault="00164769" w:rsidP="002F77D8">
      <w:pPr>
        <w:jc w:val="center"/>
        <w:rPr>
          <w:b/>
        </w:rPr>
      </w:pPr>
    </w:p>
    <w:p w:rsidR="00927718" w:rsidRPr="00B641B7" w:rsidRDefault="00635845" w:rsidP="002F77D8">
      <w:pPr>
        <w:rPr>
          <w:b/>
        </w:rPr>
      </w:pPr>
      <w:proofErr w:type="spellStart"/>
      <w:r w:rsidRPr="00B641B7">
        <w:rPr>
          <w:b/>
        </w:rPr>
        <w:t>Miroslav</w:t>
      </w:r>
      <w:proofErr w:type="spellEnd"/>
      <w:r w:rsidRPr="00B641B7">
        <w:rPr>
          <w:b/>
        </w:rPr>
        <w:t xml:space="preserve"> Murár</w:t>
      </w:r>
      <w:r w:rsidRPr="00B641B7">
        <w:rPr>
          <w:b/>
          <w:vertAlign w:val="superscript"/>
        </w:rPr>
        <w:t>1</w:t>
      </w:r>
      <w:r w:rsidR="000B5EA9" w:rsidRPr="00B641B7">
        <w:rPr>
          <w:b/>
        </w:rPr>
        <w:t>,</w:t>
      </w:r>
      <w:r w:rsidRPr="00B641B7">
        <w:rPr>
          <w:b/>
          <w:vertAlign w:val="superscript"/>
        </w:rPr>
        <w:t xml:space="preserve"> </w:t>
      </w:r>
      <w:r w:rsidRPr="00B641B7">
        <w:rPr>
          <w:b/>
        </w:rPr>
        <w:t>Jana Horvathová</w:t>
      </w:r>
      <w:r w:rsidR="000B5EA9" w:rsidRPr="00B641B7">
        <w:rPr>
          <w:b/>
          <w:vertAlign w:val="superscript"/>
        </w:rPr>
        <w:t>2</w:t>
      </w:r>
      <w:r w:rsidRPr="00B641B7">
        <w:rPr>
          <w:b/>
        </w:rPr>
        <w:t xml:space="preserve">, </w:t>
      </w:r>
      <w:r w:rsidR="00300D6E" w:rsidRPr="00B641B7">
        <w:rPr>
          <w:b/>
        </w:rPr>
        <w:t>Roman Moravčík</w:t>
      </w:r>
      <w:r w:rsidR="00300D6E" w:rsidRPr="00B641B7">
        <w:rPr>
          <w:b/>
          <w:vertAlign w:val="superscript"/>
        </w:rPr>
        <w:t>2</w:t>
      </w:r>
      <w:r w:rsidR="00246BCD" w:rsidRPr="00B641B7">
        <w:rPr>
          <w:b/>
        </w:rPr>
        <w:t xml:space="preserve">, </w:t>
      </w:r>
      <w:r w:rsidRPr="00B641B7">
        <w:rPr>
          <w:b/>
        </w:rPr>
        <w:t>Gabriela Addová</w:t>
      </w:r>
      <w:r w:rsidR="000B5EA9" w:rsidRPr="00B641B7">
        <w:rPr>
          <w:b/>
          <w:vertAlign w:val="superscript"/>
        </w:rPr>
        <w:t>3</w:t>
      </w:r>
      <w:r w:rsidRPr="00B641B7">
        <w:rPr>
          <w:b/>
        </w:rPr>
        <w:t xml:space="preserve">, </w:t>
      </w:r>
      <w:r w:rsidR="00246BCD" w:rsidRPr="00B641B7">
        <w:rPr>
          <w:b/>
        </w:rPr>
        <w:t>Michal Zeman</w:t>
      </w:r>
      <w:r w:rsidR="00246BCD" w:rsidRPr="00B641B7">
        <w:rPr>
          <w:b/>
          <w:vertAlign w:val="superscript"/>
        </w:rPr>
        <w:t>2</w:t>
      </w:r>
      <w:r w:rsidR="00246BCD" w:rsidRPr="00B641B7">
        <w:rPr>
          <w:b/>
        </w:rPr>
        <w:t xml:space="preserve">, </w:t>
      </w:r>
      <w:r w:rsidR="00927718" w:rsidRPr="00B641B7">
        <w:rPr>
          <w:b/>
        </w:rPr>
        <w:t xml:space="preserve">Andrej </w:t>
      </w:r>
      <w:proofErr w:type="spellStart"/>
      <w:r w:rsidR="00927718" w:rsidRPr="00B641B7">
        <w:rPr>
          <w:b/>
        </w:rPr>
        <w:t>Boháč</w:t>
      </w:r>
      <w:proofErr w:type="spellEnd"/>
      <w:r w:rsidR="00992EE9" w:rsidRPr="00B641B7">
        <w:rPr>
          <w:b/>
        </w:rPr>
        <w:t>*</w:t>
      </w:r>
      <w:proofErr w:type="gramStart"/>
      <w:r w:rsidR="00992EE9" w:rsidRPr="00B641B7">
        <w:rPr>
          <w:b/>
          <w:vertAlign w:val="superscript"/>
        </w:rPr>
        <w:t>,</w:t>
      </w:r>
      <w:r w:rsidR="00927718" w:rsidRPr="00B641B7">
        <w:rPr>
          <w:b/>
          <w:vertAlign w:val="superscript"/>
        </w:rPr>
        <w:t>1,</w:t>
      </w:r>
      <w:r w:rsidRPr="00B641B7">
        <w:rPr>
          <w:b/>
          <w:vertAlign w:val="superscript"/>
        </w:rPr>
        <w:t>4</w:t>
      </w:r>
      <w:proofErr w:type="gramEnd"/>
    </w:p>
    <w:p w:rsidR="0015630E" w:rsidRPr="00B641B7" w:rsidRDefault="0015630E" w:rsidP="002F77D8"/>
    <w:p w:rsidR="00927718" w:rsidRPr="00B641B7" w:rsidRDefault="00927718" w:rsidP="002F77D8">
      <w:bookmarkStart w:id="0" w:name="OLE_LINK142"/>
      <w:bookmarkStart w:id="1" w:name="OLE_LINK141"/>
      <w:r w:rsidRPr="00B641B7">
        <w:rPr>
          <w:vertAlign w:val="superscript"/>
        </w:rPr>
        <w:t>1</w:t>
      </w:r>
      <w:bookmarkEnd w:id="0"/>
      <w:bookmarkEnd w:id="1"/>
      <w:r w:rsidRPr="00B641B7">
        <w:t xml:space="preserve"> Department of Organic Chemistry</w:t>
      </w:r>
      <w:r w:rsidR="00945CD9" w:rsidRPr="00B641B7">
        <w:t xml:space="preserve">, Faculty of Natural Sciences, Comenius University in Bratislava, </w:t>
      </w:r>
      <w:proofErr w:type="spellStart"/>
      <w:r w:rsidR="00945CD9" w:rsidRPr="00B641B7">
        <w:t>Mlynská</w:t>
      </w:r>
      <w:proofErr w:type="spellEnd"/>
      <w:r w:rsidR="00945CD9" w:rsidRPr="00B641B7">
        <w:t xml:space="preserve"> </w:t>
      </w:r>
      <w:proofErr w:type="spellStart"/>
      <w:r w:rsidR="00945CD9" w:rsidRPr="00B641B7">
        <w:t>dolina</w:t>
      </w:r>
      <w:proofErr w:type="spellEnd"/>
      <w:r w:rsidR="00945CD9" w:rsidRPr="00B641B7">
        <w:t xml:space="preserve">, </w:t>
      </w:r>
      <w:proofErr w:type="spellStart"/>
      <w:r w:rsidR="00945CD9" w:rsidRPr="00B641B7">
        <w:t>Ilkovičova</w:t>
      </w:r>
      <w:proofErr w:type="spellEnd"/>
      <w:r w:rsidR="00945CD9" w:rsidRPr="00B641B7">
        <w:t xml:space="preserve"> 6, 842 15 Bratislava, Slovakia</w:t>
      </w:r>
      <w:r w:rsidR="00635845" w:rsidRPr="00B641B7">
        <w:t xml:space="preserve"> </w:t>
      </w:r>
      <w:r w:rsidR="00635845" w:rsidRPr="00B641B7">
        <w:rPr>
          <w:vertAlign w:val="superscript"/>
        </w:rPr>
        <w:t xml:space="preserve">2 </w:t>
      </w:r>
      <w:r w:rsidR="00635845" w:rsidRPr="00B641B7">
        <w:t xml:space="preserve">Department of Animal Physiology and </w:t>
      </w:r>
      <w:proofErr w:type="spellStart"/>
      <w:r w:rsidR="00635845" w:rsidRPr="00B641B7">
        <w:t>Ethology</w:t>
      </w:r>
      <w:proofErr w:type="spellEnd"/>
      <w:r w:rsidR="00945CD9" w:rsidRPr="00B641B7">
        <w:t xml:space="preserve">, Faculty of Natural Sciences, Comenius University in Bratislava, </w:t>
      </w:r>
      <w:proofErr w:type="spellStart"/>
      <w:r w:rsidR="00945CD9" w:rsidRPr="00B641B7">
        <w:t>Mlynská</w:t>
      </w:r>
      <w:proofErr w:type="spellEnd"/>
      <w:r w:rsidR="00945CD9" w:rsidRPr="00B641B7">
        <w:t xml:space="preserve"> </w:t>
      </w:r>
      <w:proofErr w:type="spellStart"/>
      <w:r w:rsidR="00945CD9" w:rsidRPr="00B641B7">
        <w:t>dolina</w:t>
      </w:r>
      <w:proofErr w:type="spellEnd"/>
      <w:r w:rsidR="00945CD9" w:rsidRPr="00B641B7">
        <w:t xml:space="preserve">, </w:t>
      </w:r>
      <w:proofErr w:type="spellStart"/>
      <w:r w:rsidR="00945CD9" w:rsidRPr="00B641B7">
        <w:t>Ilkovičova</w:t>
      </w:r>
      <w:proofErr w:type="spellEnd"/>
      <w:r w:rsidR="00945CD9" w:rsidRPr="00B641B7">
        <w:t xml:space="preserve"> 6, 842 15 Bratislava, Slovakia</w:t>
      </w:r>
      <w:r w:rsidR="00635845" w:rsidRPr="00B641B7">
        <w:t xml:space="preserve"> and </w:t>
      </w:r>
      <w:r w:rsidR="00635845" w:rsidRPr="00B641B7">
        <w:rPr>
          <w:vertAlign w:val="superscript"/>
        </w:rPr>
        <w:t xml:space="preserve">3 </w:t>
      </w:r>
      <w:r w:rsidR="00635845" w:rsidRPr="00B641B7">
        <w:t>Institute of chemistry</w:t>
      </w:r>
      <w:r w:rsidRPr="00B641B7">
        <w:t xml:space="preserve">, Faculty of Natural Sciences, Comenius University in Bratislava, </w:t>
      </w:r>
      <w:proofErr w:type="spellStart"/>
      <w:r w:rsidRPr="00B641B7">
        <w:t>Mlynská</w:t>
      </w:r>
      <w:proofErr w:type="spellEnd"/>
      <w:r w:rsidRPr="00B641B7">
        <w:t xml:space="preserve"> </w:t>
      </w:r>
      <w:proofErr w:type="spellStart"/>
      <w:r w:rsidRPr="00B641B7">
        <w:t>dolina</w:t>
      </w:r>
      <w:proofErr w:type="spellEnd"/>
      <w:r w:rsidRPr="00B641B7">
        <w:t xml:space="preserve">, </w:t>
      </w:r>
      <w:proofErr w:type="spellStart"/>
      <w:r w:rsidRPr="00B641B7">
        <w:t>Ilkovičova</w:t>
      </w:r>
      <w:proofErr w:type="spellEnd"/>
      <w:r w:rsidRPr="00B641B7">
        <w:t xml:space="preserve"> 6, 842 15 Bratislava, Slovakia</w:t>
      </w:r>
      <w:bookmarkStart w:id="2" w:name="OLE_LINK137"/>
      <w:bookmarkStart w:id="3" w:name="OLE_LINK138"/>
      <w:r w:rsidRPr="00B641B7">
        <w:t xml:space="preserve">; </w:t>
      </w:r>
      <w:r w:rsidR="00635845" w:rsidRPr="00B641B7">
        <w:rPr>
          <w:vertAlign w:val="superscript"/>
        </w:rPr>
        <w:t>4</w:t>
      </w:r>
      <w:r w:rsidRPr="00B641B7">
        <w:rPr>
          <w:vertAlign w:val="superscript"/>
        </w:rPr>
        <w:t xml:space="preserve"> </w:t>
      </w:r>
      <w:bookmarkStart w:id="4" w:name="OLE_LINK140"/>
      <w:bookmarkStart w:id="5" w:name="OLE_LINK139"/>
      <w:r w:rsidRPr="00B641B7">
        <w:t xml:space="preserve">Biomagi, Ltd., </w:t>
      </w:r>
      <w:proofErr w:type="spellStart"/>
      <w:r w:rsidRPr="00B641B7">
        <w:t>Mamateyova</w:t>
      </w:r>
      <w:proofErr w:type="spellEnd"/>
      <w:r w:rsidRPr="00B641B7">
        <w:t xml:space="preserve"> </w:t>
      </w:r>
      <w:r w:rsidR="00635845" w:rsidRPr="00B641B7">
        <w:t>26, 851 04 Bratislava, Slovakia</w:t>
      </w:r>
    </w:p>
    <w:p w:rsidR="00CA6827" w:rsidRPr="00B641B7" w:rsidRDefault="00CA6827" w:rsidP="002F77D8"/>
    <w:bookmarkEnd w:id="2"/>
    <w:bookmarkEnd w:id="3"/>
    <w:bookmarkEnd w:id="4"/>
    <w:bookmarkEnd w:id="5"/>
    <w:p w:rsidR="00992EE9" w:rsidRPr="00B641B7" w:rsidRDefault="00992EE9" w:rsidP="002F77D8">
      <w:r w:rsidRPr="00B641B7">
        <w:t>*Corresponding author, e-mail: andrej.bohac@fns.uniba.sk</w:t>
      </w:r>
    </w:p>
    <w:p w:rsidR="00992EE9" w:rsidRDefault="00992EE9" w:rsidP="002F77D8">
      <w:r w:rsidRPr="00B641B7">
        <w:t xml:space="preserve">The authors </w:t>
      </w:r>
      <w:r w:rsidR="00223CA5">
        <w:t>JH</w:t>
      </w:r>
      <w:r w:rsidRPr="00B641B7">
        <w:t xml:space="preserve"> and AB contributed equally to writing this paper.</w:t>
      </w:r>
    </w:p>
    <w:p w:rsidR="004B2220" w:rsidRDefault="004B2220" w:rsidP="002F77D8">
      <w:r w:rsidRPr="004B2220">
        <w:t xml:space="preserve">On behalf of all authors, the corresponding author states that there is no conflict of interest. </w:t>
      </w:r>
    </w:p>
    <w:p w:rsidR="002919F4" w:rsidRPr="00B641B7" w:rsidRDefault="00300D6E" w:rsidP="00187DAD">
      <w:pPr>
        <w:rPr>
          <w:b/>
        </w:rPr>
      </w:pPr>
      <w:r w:rsidRPr="00B641B7">
        <w:t xml:space="preserve"> </w:t>
      </w:r>
    </w:p>
    <w:sdt>
      <w:sdtPr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val="en-GB"/>
        </w:rPr>
        <w:id w:val="799017172"/>
        <w:docPartObj>
          <w:docPartGallery w:val="Table of Contents"/>
          <w:docPartUnique/>
        </w:docPartObj>
      </w:sdtPr>
      <w:sdtContent>
        <w:p w:rsidR="00470F16" w:rsidRPr="00B641B7" w:rsidRDefault="00470F16" w:rsidP="00DF587E">
          <w:pPr>
            <w:pStyle w:val="TOCHeading"/>
            <w:jc w:val="center"/>
            <w:rPr>
              <w:lang w:val="en-GB"/>
            </w:rPr>
          </w:pPr>
          <w:r w:rsidRPr="00B641B7">
            <w:rPr>
              <w:lang w:val="en-GB"/>
            </w:rPr>
            <w:t>Contents</w:t>
          </w:r>
        </w:p>
        <w:p w:rsidR="00832643" w:rsidRDefault="006837D4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r w:rsidRPr="00B641B7">
            <w:fldChar w:fldCharType="begin"/>
          </w:r>
          <w:r w:rsidR="00470F16" w:rsidRPr="00B641B7">
            <w:instrText xml:space="preserve"> TOC \o "1-3" \h \z \u </w:instrText>
          </w:r>
          <w:r w:rsidRPr="00B641B7">
            <w:fldChar w:fldCharType="separate"/>
          </w:r>
          <w:hyperlink w:anchor="_Toc515030950" w:history="1">
            <w:r w:rsidR="00832643" w:rsidRPr="003F5A8B">
              <w:rPr>
                <w:rStyle w:val="Hyperlink"/>
                <w:noProof/>
              </w:rPr>
              <w:t xml:space="preserve">Figures of </w:t>
            </w:r>
            <w:r w:rsidR="00832643" w:rsidRPr="003F5A8B">
              <w:rPr>
                <w:rStyle w:val="Hyperlink"/>
                <w:noProof/>
                <w:vertAlign w:val="superscript"/>
              </w:rPr>
              <w:t>1</w:t>
            </w:r>
            <w:r w:rsidR="00832643" w:rsidRPr="003F5A8B">
              <w:rPr>
                <w:rStyle w:val="Hyperlink"/>
                <w:noProof/>
              </w:rPr>
              <w:t xml:space="preserve">H- and </w:t>
            </w:r>
            <w:r w:rsidR="00832643" w:rsidRPr="003F5A8B">
              <w:rPr>
                <w:rStyle w:val="Hyperlink"/>
                <w:noProof/>
                <w:vertAlign w:val="superscript"/>
              </w:rPr>
              <w:t>13</w:t>
            </w:r>
            <w:r w:rsidR="00832643" w:rsidRPr="003F5A8B">
              <w:rPr>
                <w:rStyle w:val="Hyperlink"/>
                <w:noProof/>
              </w:rPr>
              <w:t>C-NMR spectra of 3PO</w:t>
            </w:r>
            <w:r w:rsidR="0083264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32643">
              <w:rPr>
                <w:noProof/>
                <w:webHidden/>
              </w:rPr>
              <w:instrText xml:space="preserve"> PAGEREF _Toc515030950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2643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32643" w:rsidRDefault="006837D4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515030951" w:history="1">
            <w:r w:rsidR="00832643" w:rsidRPr="003F5A8B">
              <w:rPr>
                <w:rStyle w:val="Hyperlink"/>
                <w:noProof/>
              </w:rPr>
              <w:t>Figures of HSQC, HMBC</w:t>
            </w:r>
            <w:r w:rsidR="00832643" w:rsidRPr="003F5A8B">
              <w:rPr>
                <w:rStyle w:val="Hyperlink"/>
                <w:noProof/>
                <w:vertAlign w:val="superscript"/>
              </w:rPr>
              <w:t xml:space="preserve"> </w:t>
            </w:r>
            <w:r w:rsidR="00832643" w:rsidRPr="003F5A8B">
              <w:rPr>
                <w:rStyle w:val="Hyperlink"/>
                <w:noProof/>
              </w:rPr>
              <w:t>spectra of 3PO and its diagram of HMBC analysis</w:t>
            </w:r>
            <w:r w:rsidR="0083264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32643">
              <w:rPr>
                <w:noProof/>
                <w:webHidden/>
              </w:rPr>
              <w:instrText xml:space="preserve"> PAGEREF _Toc515030951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2643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32643" w:rsidRDefault="006837D4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515030952" w:history="1">
            <w:r w:rsidR="00832643" w:rsidRPr="003F5A8B">
              <w:rPr>
                <w:rStyle w:val="Hyperlink"/>
                <w:noProof/>
              </w:rPr>
              <w:t>Figures of IR and MS spectra of 3PO</w:t>
            </w:r>
            <w:r w:rsidR="0083264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32643">
              <w:rPr>
                <w:noProof/>
                <w:webHidden/>
              </w:rPr>
              <w:instrText xml:space="preserve"> PAGEREF _Toc515030952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2643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32643" w:rsidRDefault="006837D4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515030953" w:history="1">
            <w:r w:rsidR="00832643" w:rsidRPr="003F5A8B">
              <w:rPr>
                <w:rStyle w:val="Hyperlink"/>
                <w:noProof/>
              </w:rPr>
              <w:t>A synthesis of 3PO in the presence of Et</w:t>
            </w:r>
            <w:r w:rsidR="00832643" w:rsidRPr="003F5A8B">
              <w:rPr>
                <w:rStyle w:val="Hyperlink"/>
                <w:noProof/>
                <w:vertAlign w:val="subscript"/>
              </w:rPr>
              <w:t>2</w:t>
            </w:r>
            <w:r w:rsidR="00832643" w:rsidRPr="003F5A8B">
              <w:rPr>
                <w:rStyle w:val="Hyperlink"/>
                <w:noProof/>
              </w:rPr>
              <w:t>NH</w:t>
            </w:r>
            <w:r w:rsidR="0083264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32643">
              <w:rPr>
                <w:noProof/>
                <w:webHidden/>
              </w:rPr>
              <w:instrText xml:space="preserve"> PAGEREF _Toc515030953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2643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32643" w:rsidRDefault="006837D4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515030954" w:history="1">
            <w:r w:rsidR="00832643" w:rsidRPr="003F5A8B">
              <w:rPr>
                <w:rStyle w:val="Hyperlink"/>
                <w:noProof/>
              </w:rPr>
              <w:t>A proposed enamine mechanism for the synthesis of 3PO  in the presence of Et</w:t>
            </w:r>
            <w:r w:rsidR="00832643" w:rsidRPr="003F5A8B">
              <w:rPr>
                <w:rStyle w:val="Hyperlink"/>
                <w:noProof/>
                <w:vertAlign w:val="subscript"/>
              </w:rPr>
              <w:t>2</w:t>
            </w:r>
            <w:r w:rsidR="00832643" w:rsidRPr="003F5A8B">
              <w:rPr>
                <w:rStyle w:val="Hyperlink"/>
                <w:noProof/>
              </w:rPr>
              <w:t>NH</w:t>
            </w:r>
            <w:r w:rsidR="0083264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32643">
              <w:rPr>
                <w:noProof/>
                <w:webHidden/>
              </w:rPr>
              <w:instrText xml:space="preserve"> PAGEREF _Toc515030954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2643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70F16" w:rsidRPr="00B641B7" w:rsidRDefault="006837D4">
          <w:r w:rsidRPr="00B641B7">
            <w:fldChar w:fldCharType="end"/>
          </w:r>
        </w:p>
      </w:sdtContent>
    </w:sdt>
    <w:p w:rsidR="00E9452C" w:rsidRPr="00B641B7" w:rsidRDefault="00E9452C" w:rsidP="0061149F">
      <w:pPr>
        <w:pStyle w:val="Heading1"/>
      </w:pPr>
      <w:bookmarkStart w:id="6" w:name="_Toc515030950"/>
      <w:r w:rsidRPr="00B641B7">
        <w:lastRenderedPageBreak/>
        <w:t xml:space="preserve">Figures of </w:t>
      </w:r>
      <w:r w:rsidR="00C52143" w:rsidRPr="00B641B7">
        <w:rPr>
          <w:vertAlign w:val="superscript"/>
        </w:rPr>
        <w:t>1</w:t>
      </w:r>
      <w:r w:rsidR="00C52143" w:rsidRPr="00B641B7">
        <w:t xml:space="preserve">H- and </w:t>
      </w:r>
      <w:r w:rsidR="00C52143" w:rsidRPr="00B641B7">
        <w:rPr>
          <w:vertAlign w:val="superscript"/>
        </w:rPr>
        <w:t>13</w:t>
      </w:r>
      <w:r w:rsidR="00C52143" w:rsidRPr="00B641B7">
        <w:t xml:space="preserve">C-NMR </w:t>
      </w:r>
      <w:r w:rsidRPr="00B641B7">
        <w:t>spectra</w:t>
      </w:r>
      <w:r w:rsidR="00B65598" w:rsidRPr="00B641B7">
        <w:t xml:space="preserve"> </w:t>
      </w:r>
      <w:r w:rsidR="00470F16" w:rsidRPr="00B641B7">
        <w:t xml:space="preserve">of </w:t>
      </w:r>
      <w:r w:rsidR="00470F16" w:rsidRPr="00B641B7">
        <w:rPr>
          <w:b w:val="0"/>
        </w:rPr>
        <w:t>3PO</w:t>
      </w:r>
      <w:bookmarkEnd w:id="6"/>
    </w:p>
    <w:p w:rsidR="00344D9C" w:rsidRPr="00B641B7" w:rsidRDefault="00344D9C" w:rsidP="006F4B07">
      <w:pPr>
        <w:jc w:val="center"/>
      </w:pPr>
      <w:r w:rsidRPr="00B641B7">
        <w:rPr>
          <w:noProof/>
          <w:lang w:eastAsia="en-GB"/>
        </w:rPr>
        <w:drawing>
          <wp:inline distT="0" distB="0" distL="0" distR="0">
            <wp:extent cx="4857750" cy="2303495"/>
            <wp:effectExtent l="19050" t="0" r="0" b="0"/>
            <wp:docPr id="2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3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9946" cy="23045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7022" w:rsidRPr="00B641B7" w:rsidRDefault="00E33DEA" w:rsidP="002F77D8">
      <w:pPr>
        <w:rPr>
          <w:sz w:val="20"/>
        </w:rPr>
      </w:pPr>
      <w:proofErr w:type="gramStart"/>
      <w:r w:rsidRPr="00B641B7">
        <w:rPr>
          <w:b/>
          <w:sz w:val="20"/>
        </w:rPr>
        <w:t>Fig</w:t>
      </w:r>
      <w:r w:rsidR="0061149F" w:rsidRPr="00B641B7">
        <w:rPr>
          <w:b/>
          <w:sz w:val="20"/>
        </w:rPr>
        <w:t>.</w:t>
      </w:r>
      <w:proofErr w:type="gramEnd"/>
      <w:r w:rsidRPr="00B641B7">
        <w:rPr>
          <w:b/>
          <w:sz w:val="20"/>
        </w:rPr>
        <w:t xml:space="preserve"> </w:t>
      </w:r>
      <w:r w:rsidR="0061149F" w:rsidRPr="00B641B7">
        <w:rPr>
          <w:b/>
          <w:sz w:val="20"/>
        </w:rPr>
        <w:t>S</w:t>
      </w:r>
      <w:r w:rsidR="009543B9" w:rsidRPr="00B641B7">
        <w:rPr>
          <w:b/>
          <w:sz w:val="20"/>
        </w:rPr>
        <w:t>1</w:t>
      </w:r>
      <w:r w:rsidR="009543B9" w:rsidRPr="00B641B7">
        <w:rPr>
          <w:sz w:val="20"/>
        </w:rPr>
        <w:t xml:space="preserve"> </w:t>
      </w:r>
      <w:r w:rsidR="009543B9" w:rsidRPr="00B641B7">
        <w:rPr>
          <w:bCs/>
          <w:sz w:val="20"/>
          <w:vertAlign w:val="superscript"/>
        </w:rPr>
        <w:t>1</w:t>
      </w:r>
      <w:r w:rsidR="009543B9" w:rsidRPr="00B641B7">
        <w:rPr>
          <w:bCs/>
          <w:sz w:val="20"/>
        </w:rPr>
        <w:t>H-NMR</w:t>
      </w:r>
      <w:r w:rsidR="009543B9" w:rsidRPr="00B641B7">
        <w:rPr>
          <w:b/>
          <w:bCs/>
          <w:sz w:val="20"/>
        </w:rPr>
        <w:t xml:space="preserve"> </w:t>
      </w:r>
      <w:r w:rsidR="009543B9" w:rsidRPr="00B641B7">
        <w:rPr>
          <w:sz w:val="20"/>
        </w:rPr>
        <w:t>(600 MHz, DMSO-</w:t>
      </w:r>
      <w:r w:rsidR="009543B9" w:rsidRPr="00B641B7">
        <w:rPr>
          <w:i/>
          <w:sz w:val="20"/>
        </w:rPr>
        <w:t>d6</w:t>
      </w:r>
      <w:r w:rsidR="009543B9" w:rsidRPr="00B641B7">
        <w:rPr>
          <w:sz w:val="20"/>
        </w:rPr>
        <w:t xml:space="preserve">) spectrum of </w:t>
      </w:r>
      <w:r w:rsidR="009543B9" w:rsidRPr="00B641B7">
        <w:rPr>
          <w:b/>
          <w:sz w:val="20"/>
        </w:rPr>
        <w:t>3PO</w:t>
      </w:r>
      <w:r w:rsidR="00C11131" w:rsidRPr="00B641B7">
        <w:rPr>
          <w:sz w:val="20"/>
        </w:rPr>
        <w:t xml:space="preserve"> obtained </w:t>
      </w:r>
      <w:r w:rsidR="006F4B07" w:rsidRPr="00B641B7">
        <w:rPr>
          <w:sz w:val="20"/>
        </w:rPr>
        <w:t xml:space="preserve">by </w:t>
      </w:r>
      <w:r w:rsidR="00C11131" w:rsidRPr="00B641B7">
        <w:rPr>
          <w:sz w:val="20"/>
        </w:rPr>
        <w:t xml:space="preserve">reaction </w:t>
      </w:r>
      <w:r w:rsidR="00470F16" w:rsidRPr="00B641B7">
        <w:rPr>
          <w:sz w:val="20"/>
        </w:rPr>
        <w:t xml:space="preserve">with </w:t>
      </w:r>
      <w:proofErr w:type="spellStart"/>
      <w:r w:rsidR="00C11131" w:rsidRPr="00B641B7">
        <w:rPr>
          <w:sz w:val="20"/>
        </w:rPr>
        <w:t>AcO</w:t>
      </w:r>
      <w:r w:rsidR="00470F16" w:rsidRPr="00B641B7">
        <w:rPr>
          <w:sz w:val="20"/>
        </w:rPr>
        <w:t>Na</w:t>
      </w:r>
      <w:proofErr w:type="spellEnd"/>
      <w:r w:rsidR="00C11131" w:rsidRPr="00B641B7">
        <w:rPr>
          <w:sz w:val="20"/>
        </w:rPr>
        <w:t xml:space="preserve"> </w:t>
      </w:r>
      <w:r w:rsidR="00470F16" w:rsidRPr="00B641B7">
        <w:rPr>
          <w:sz w:val="20"/>
        </w:rPr>
        <w:t xml:space="preserve">in refluxing </w:t>
      </w:r>
      <w:r w:rsidR="00C11131" w:rsidRPr="00B641B7">
        <w:rPr>
          <w:sz w:val="20"/>
        </w:rPr>
        <w:t>AcO</w:t>
      </w:r>
      <w:r w:rsidR="00470F16" w:rsidRPr="00B641B7">
        <w:rPr>
          <w:sz w:val="20"/>
        </w:rPr>
        <w:t>H</w:t>
      </w:r>
      <w:r w:rsidR="00C11131" w:rsidRPr="00B641B7">
        <w:rPr>
          <w:sz w:val="20"/>
        </w:rPr>
        <w:t xml:space="preserve"> and </w:t>
      </w:r>
      <w:r w:rsidR="006F4B07" w:rsidRPr="00B641B7">
        <w:rPr>
          <w:sz w:val="20"/>
        </w:rPr>
        <w:t xml:space="preserve">purified by </w:t>
      </w:r>
      <w:r w:rsidR="00C11131" w:rsidRPr="00B641B7">
        <w:rPr>
          <w:sz w:val="20"/>
        </w:rPr>
        <w:t>crystallisation from EtOH</w:t>
      </w:r>
    </w:p>
    <w:p w:rsidR="000D2E25" w:rsidRPr="00B641B7" w:rsidRDefault="00954C4D" w:rsidP="002F77D8">
      <w:r w:rsidRPr="00B641B7">
        <w:t xml:space="preserve"> </w:t>
      </w:r>
    </w:p>
    <w:p w:rsidR="00344D9C" w:rsidRPr="00B641B7" w:rsidRDefault="00C74937" w:rsidP="006F4B07">
      <w:pPr>
        <w:jc w:val="center"/>
      </w:pPr>
      <w:r w:rsidRPr="00B641B7">
        <w:rPr>
          <w:noProof/>
          <w:lang w:eastAsia="en-GB"/>
        </w:rPr>
        <w:drawing>
          <wp:inline distT="0" distB="0" distL="0" distR="0">
            <wp:extent cx="5391150" cy="2195613"/>
            <wp:effectExtent l="19050" t="0" r="0" b="0"/>
            <wp:docPr id="5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8683" cy="2194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3DEA" w:rsidRPr="00B641B7" w:rsidRDefault="00E33DEA" w:rsidP="002F77D8">
      <w:pPr>
        <w:rPr>
          <w:color w:val="FF0000"/>
          <w:sz w:val="20"/>
        </w:rPr>
      </w:pPr>
      <w:proofErr w:type="gramStart"/>
      <w:r w:rsidRPr="00B641B7">
        <w:rPr>
          <w:b/>
          <w:sz w:val="20"/>
        </w:rPr>
        <w:t>Fi</w:t>
      </w:r>
      <w:r w:rsidR="0061149F" w:rsidRPr="00B641B7">
        <w:rPr>
          <w:b/>
          <w:sz w:val="20"/>
        </w:rPr>
        <w:t>g.</w:t>
      </w:r>
      <w:proofErr w:type="gramEnd"/>
      <w:r w:rsidRPr="00B641B7">
        <w:rPr>
          <w:b/>
          <w:sz w:val="20"/>
        </w:rPr>
        <w:t xml:space="preserve"> </w:t>
      </w:r>
      <w:r w:rsidR="0061149F" w:rsidRPr="00B641B7">
        <w:rPr>
          <w:b/>
          <w:sz w:val="20"/>
        </w:rPr>
        <w:t>S</w:t>
      </w:r>
      <w:r w:rsidRPr="00B641B7">
        <w:rPr>
          <w:b/>
          <w:sz w:val="20"/>
        </w:rPr>
        <w:t>2</w:t>
      </w:r>
      <w:r w:rsidRPr="00B641B7">
        <w:rPr>
          <w:sz w:val="20"/>
        </w:rPr>
        <w:t xml:space="preserve"> </w:t>
      </w:r>
      <w:r w:rsidRPr="00B641B7">
        <w:rPr>
          <w:bCs/>
          <w:sz w:val="20"/>
          <w:vertAlign w:val="superscript"/>
        </w:rPr>
        <w:t>13</w:t>
      </w:r>
      <w:r w:rsidRPr="00B641B7">
        <w:rPr>
          <w:bCs/>
          <w:sz w:val="20"/>
        </w:rPr>
        <w:t>C-NMR</w:t>
      </w:r>
      <w:r w:rsidRPr="00B641B7">
        <w:rPr>
          <w:b/>
          <w:bCs/>
          <w:sz w:val="20"/>
        </w:rPr>
        <w:t xml:space="preserve"> </w:t>
      </w:r>
      <w:r w:rsidRPr="00B641B7">
        <w:rPr>
          <w:sz w:val="20"/>
        </w:rPr>
        <w:t>(150 MHz, DMSO-</w:t>
      </w:r>
      <w:r w:rsidRPr="00B641B7">
        <w:rPr>
          <w:i/>
          <w:sz w:val="20"/>
        </w:rPr>
        <w:t>d6</w:t>
      </w:r>
      <w:r w:rsidRPr="00B641B7">
        <w:rPr>
          <w:sz w:val="20"/>
        </w:rPr>
        <w:t xml:space="preserve">) spectrum of </w:t>
      </w:r>
      <w:r w:rsidRPr="00B641B7">
        <w:rPr>
          <w:b/>
          <w:sz w:val="20"/>
        </w:rPr>
        <w:t>3PO</w:t>
      </w:r>
    </w:p>
    <w:p w:rsidR="00C52143" w:rsidRPr="00B641B7" w:rsidRDefault="00C52143">
      <w:pPr>
        <w:spacing w:after="200" w:line="276" w:lineRule="auto"/>
        <w:jc w:val="left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C52143" w:rsidRPr="00B641B7" w:rsidRDefault="00C52143" w:rsidP="0061149F">
      <w:pPr>
        <w:pStyle w:val="Heading1"/>
      </w:pPr>
      <w:bookmarkStart w:id="7" w:name="_Toc515030951"/>
      <w:r w:rsidRPr="00B641B7">
        <w:lastRenderedPageBreak/>
        <w:t>Figures of HSQC, HMBC</w:t>
      </w:r>
      <w:r w:rsidRPr="00B641B7">
        <w:rPr>
          <w:vertAlign w:val="superscript"/>
        </w:rPr>
        <w:t xml:space="preserve"> </w:t>
      </w:r>
      <w:r w:rsidRPr="00B641B7">
        <w:t xml:space="preserve">spectra </w:t>
      </w:r>
      <w:r w:rsidR="00C20B36" w:rsidRPr="00B641B7">
        <w:t xml:space="preserve">of </w:t>
      </w:r>
      <w:r w:rsidR="00C20B36" w:rsidRPr="00B641B7">
        <w:rPr>
          <w:b w:val="0"/>
        </w:rPr>
        <w:t>3PO</w:t>
      </w:r>
      <w:r w:rsidR="00C20B36" w:rsidRPr="00B641B7">
        <w:t xml:space="preserve"> </w:t>
      </w:r>
      <w:r w:rsidRPr="00B641B7">
        <w:t xml:space="preserve">and </w:t>
      </w:r>
      <w:r w:rsidR="004C691B" w:rsidRPr="00B641B7">
        <w:t xml:space="preserve">its </w:t>
      </w:r>
      <w:r w:rsidR="00B94C4D" w:rsidRPr="00B641B7">
        <w:t xml:space="preserve">diagram of </w:t>
      </w:r>
      <w:r w:rsidRPr="00B641B7">
        <w:t>HMBC analysis</w:t>
      </w:r>
      <w:bookmarkEnd w:id="7"/>
      <w:r w:rsidR="00C20B36" w:rsidRPr="00B641B7">
        <w:t xml:space="preserve"> </w:t>
      </w:r>
    </w:p>
    <w:p w:rsidR="00003FAC" w:rsidRPr="00B641B7" w:rsidRDefault="00003FAC" w:rsidP="009F3BC8">
      <w:pPr>
        <w:jc w:val="center"/>
      </w:pPr>
      <w:r w:rsidRPr="00B641B7">
        <w:rPr>
          <w:noProof/>
          <w:lang w:eastAsia="en-GB"/>
        </w:rPr>
        <w:drawing>
          <wp:inline distT="0" distB="0" distL="0" distR="0">
            <wp:extent cx="5235389" cy="3458308"/>
            <wp:effectExtent l="19050" t="0" r="3361" b="0"/>
            <wp:docPr id="23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30097" t="18163" r="14090" b="162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5328" cy="34582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7C03" w:rsidRPr="00B641B7" w:rsidRDefault="00557C03" w:rsidP="002F77D8">
      <w:pPr>
        <w:rPr>
          <w:sz w:val="20"/>
        </w:rPr>
      </w:pPr>
      <w:proofErr w:type="gramStart"/>
      <w:r w:rsidRPr="00B641B7">
        <w:rPr>
          <w:b/>
          <w:sz w:val="20"/>
        </w:rPr>
        <w:t>Fig</w:t>
      </w:r>
      <w:r w:rsidR="0061149F" w:rsidRPr="00B641B7">
        <w:rPr>
          <w:b/>
          <w:sz w:val="20"/>
        </w:rPr>
        <w:t>.</w:t>
      </w:r>
      <w:proofErr w:type="gramEnd"/>
      <w:r w:rsidRPr="00B641B7">
        <w:rPr>
          <w:b/>
          <w:sz w:val="20"/>
        </w:rPr>
        <w:t xml:space="preserve"> </w:t>
      </w:r>
      <w:r w:rsidR="0061149F" w:rsidRPr="00B641B7">
        <w:rPr>
          <w:b/>
          <w:sz w:val="20"/>
        </w:rPr>
        <w:t>S</w:t>
      </w:r>
      <w:r w:rsidR="00D04A44" w:rsidRPr="00B641B7">
        <w:rPr>
          <w:b/>
          <w:sz w:val="20"/>
        </w:rPr>
        <w:t>3</w:t>
      </w:r>
      <w:r w:rsidRPr="00B641B7">
        <w:rPr>
          <w:sz w:val="20"/>
        </w:rPr>
        <w:t xml:space="preserve"> </w:t>
      </w:r>
      <w:r w:rsidRPr="00B641B7">
        <w:rPr>
          <w:bCs/>
          <w:sz w:val="20"/>
        </w:rPr>
        <w:t>HSQC</w:t>
      </w:r>
      <w:r w:rsidRPr="00B641B7">
        <w:rPr>
          <w:b/>
          <w:bCs/>
          <w:sz w:val="20"/>
        </w:rPr>
        <w:t xml:space="preserve"> </w:t>
      </w:r>
      <w:r w:rsidR="000F38FF" w:rsidRPr="00B641B7">
        <w:rPr>
          <w:b/>
          <w:bCs/>
          <w:sz w:val="20"/>
        </w:rPr>
        <w:t>(</w:t>
      </w:r>
      <w:r w:rsidR="000F38FF" w:rsidRPr="00B641B7">
        <w:rPr>
          <w:sz w:val="20"/>
        </w:rPr>
        <w:t>DMSO-</w:t>
      </w:r>
      <w:r w:rsidR="000F38FF" w:rsidRPr="00B641B7">
        <w:rPr>
          <w:i/>
          <w:sz w:val="20"/>
        </w:rPr>
        <w:t>d6</w:t>
      </w:r>
      <w:r w:rsidR="000F38FF" w:rsidRPr="00B641B7">
        <w:rPr>
          <w:sz w:val="20"/>
        </w:rPr>
        <w:t xml:space="preserve">) </w:t>
      </w:r>
      <w:r w:rsidRPr="00B641B7">
        <w:rPr>
          <w:sz w:val="20"/>
        </w:rPr>
        <w:t xml:space="preserve">spectrum of </w:t>
      </w:r>
      <w:r w:rsidRPr="00B641B7">
        <w:rPr>
          <w:b/>
          <w:sz w:val="20"/>
        </w:rPr>
        <w:t>3PO</w:t>
      </w:r>
    </w:p>
    <w:p w:rsidR="00986BDA" w:rsidRPr="00B641B7" w:rsidRDefault="00986BDA" w:rsidP="009F3BC8">
      <w:pPr>
        <w:jc w:val="center"/>
      </w:pPr>
      <w:r w:rsidRPr="00B641B7">
        <w:rPr>
          <w:noProof/>
          <w:lang w:eastAsia="en-GB"/>
        </w:rPr>
        <w:drawing>
          <wp:inline distT="0" distB="0" distL="0" distR="0">
            <wp:extent cx="4813127" cy="3254829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5781" t="86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4453" cy="32557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4B07" w:rsidRPr="00B641B7" w:rsidRDefault="006F4B07" w:rsidP="006F4B07">
      <w:pPr>
        <w:rPr>
          <w:sz w:val="20"/>
        </w:rPr>
      </w:pPr>
      <w:proofErr w:type="gramStart"/>
      <w:r w:rsidRPr="00B641B7">
        <w:rPr>
          <w:b/>
          <w:sz w:val="20"/>
        </w:rPr>
        <w:t>Fig</w:t>
      </w:r>
      <w:r w:rsidR="0061149F" w:rsidRPr="00B641B7">
        <w:rPr>
          <w:b/>
          <w:sz w:val="20"/>
        </w:rPr>
        <w:t>.</w:t>
      </w:r>
      <w:proofErr w:type="gramEnd"/>
      <w:r w:rsidRPr="00B641B7">
        <w:rPr>
          <w:b/>
          <w:sz w:val="20"/>
        </w:rPr>
        <w:t xml:space="preserve"> </w:t>
      </w:r>
      <w:r w:rsidR="0061149F" w:rsidRPr="00B641B7">
        <w:rPr>
          <w:b/>
          <w:sz w:val="20"/>
        </w:rPr>
        <w:t>S</w:t>
      </w:r>
      <w:r w:rsidRPr="00B641B7">
        <w:rPr>
          <w:b/>
          <w:sz w:val="20"/>
        </w:rPr>
        <w:t>4</w:t>
      </w:r>
      <w:r w:rsidRPr="00B641B7">
        <w:rPr>
          <w:sz w:val="20"/>
        </w:rPr>
        <w:t xml:space="preserve"> </w:t>
      </w:r>
      <w:r w:rsidRPr="00B641B7">
        <w:rPr>
          <w:bCs/>
          <w:sz w:val="20"/>
        </w:rPr>
        <w:t>HMBC</w:t>
      </w:r>
      <w:r w:rsidRPr="00B641B7">
        <w:rPr>
          <w:b/>
          <w:bCs/>
          <w:sz w:val="20"/>
        </w:rPr>
        <w:t xml:space="preserve"> (</w:t>
      </w:r>
      <w:r w:rsidRPr="00B641B7">
        <w:rPr>
          <w:sz w:val="20"/>
        </w:rPr>
        <w:t>DMSO-</w:t>
      </w:r>
      <w:r w:rsidRPr="00B641B7">
        <w:rPr>
          <w:i/>
          <w:sz w:val="20"/>
        </w:rPr>
        <w:t>d6</w:t>
      </w:r>
      <w:r w:rsidRPr="00B641B7">
        <w:rPr>
          <w:sz w:val="20"/>
        </w:rPr>
        <w:t xml:space="preserve">) spectrum of </w:t>
      </w:r>
      <w:r w:rsidRPr="00B641B7">
        <w:rPr>
          <w:b/>
          <w:sz w:val="20"/>
        </w:rPr>
        <w:t>3PO</w:t>
      </w:r>
    </w:p>
    <w:p w:rsidR="006F4B07" w:rsidRPr="00B641B7" w:rsidRDefault="006F4B07" w:rsidP="002F77D8"/>
    <w:p w:rsidR="00D320EE" w:rsidRPr="00B641B7" w:rsidRDefault="00D320EE" w:rsidP="006F4B07">
      <w:pPr>
        <w:jc w:val="center"/>
        <w:rPr>
          <w:b/>
        </w:rPr>
      </w:pPr>
      <w:r w:rsidRPr="00B641B7">
        <w:object w:dxaOrig="3576" w:dyaOrig="31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8.4pt;height:157.75pt" o:ole="">
            <v:imagedata r:id="rId12" o:title=""/>
          </v:shape>
          <o:OLEObject Type="Embed" ProgID="ChemDraw.Document.6.0" ShapeID="_x0000_i1025" DrawAspect="Content" ObjectID="_1592493271" r:id="rId13"/>
        </w:object>
      </w:r>
    </w:p>
    <w:p w:rsidR="008B4E35" w:rsidRPr="00B641B7" w:rsidRDefault="008B4E35" w:rsidP="002F77D8">
      <w:pPr>
        <w:rPr>
          <w:sz w:val="20"/>
        </w:rPr>
      </w:pPr>
      <w:proofErr w:type="gramStart"/>
      <w:r w:rsidRPr="00B641B7">
        <w:rPr>
          <w:b/>
          <w:sz w:val="20"/>
        </w:rPr>
        <w:t>Fig</w:t>
      </w:r>
      <w:r w:rsidR="0061149F" w:rsidRPr="00B641B7">
        <w:rPr>
          <w:b/>
          <w:sz w:val="20"/>
        </w:rPr>
        <w:t>.</w:t>
      </w:r>
      <w:proofErr w:type="gramEnd"/>
      <w:r w:rsidRPr="00B641B7">
        <w:rPr>
          <w:b/>
          <w:sz w:val="20"/>
        </w:rPr>
        <w:t xml:space="preserve"> </w:t>
      </w:r>
      <w:r w:rsidR="0061149F" w:rsidRPr="00B641B7">
        <w:rPr>
          <w:b/>
          <w:sz w:val="20"/>
        </w:rPr>
        <w:t>S</w:t>
      </w:r>
      <w:r w:rsidR="006F4B07" w:rsidRPr="00B641B7">
        <w:rPr>
          <w:b/>
          <w:sz w:val="20"/>
        </w:rPr>
        <w:t>5</w:t>
      </w:r>
      <w:r w:rsidRPr="00B641B7">
        <w:rPr>
          <w:sz w:val="20"/>
        </w:rPr>
        <w:t xml:space="preserve"> </w:t>
      </w:r>
      <w:r w:rsidR="006F4B07" w:rsidRPr="00B641B7">
        <w:rPr>
          <w:sz w:val="20"/>
        </w:rPr>
        <w:t xml:space="preserve">A diagram of </w:t>
      </w:r>
      <w:r w:rsidR="004C691B" w:rsidRPr="00B641B7">
        <w:rPr>
          <w:sz w:val="20"/>
        </w:rPr>
        <w:t xml:space="preserve">paired </w:t>
      </w:r>
      <w:r w:rsidR="006F4B07" w:rsidRPr="00B641B7">
        <w:rPr>
          <w:sz w:val="20"/>
        </w:rPr>
        <w:t>interaction</w:t>
      </w:r>
      <w:r w:rsidR="004C691B" w:rsidRPr="00B641B7">
        <w:rPr>
          <w:sz w:val="20"/>
        </w:rPr>
        <w:t>s</w:t>
      </w:r>
      <w:r w:rsidR="006F4B07" w:rsidRPr="00B641B7">
        <w:rPr>
          <w:sz w:val="20"/>
        </w:rPr>
        <w:t xml:space="preserve"> of</w:t>
      </w:r>
      <w:r w:rsidR="006F4B07" w:rsidRPr="00B641B7">
        <w:rPr>
          <w:b/>
          <w:sz w:val="20"/>
        </w:rPr>
        <w:t xml:space="preserve"> </w:t>
      </w:r>
      <w:r w:rsidR="004C691B" w:rsidRPr="00B641B7">
        <w:rPr>
          <w:sz w:val="20"/>
        </w:rPr>
        <w:t xml:space="preserve">H-C signals in </w:t>
      </w:r>
      <w:r w:rsidR="006F4B07" w:rsidRPr="00B641B7">
        <w:rPr>
          <w:b/>
          <w:sz w:val="20"/>
        </w:rPr>
        <w:t>3PO</w:t>
      </w:r>
      <w:r w:rsidR="006F4B07" w:rsidRPr="00B641B7">
        <w:rPr>
          <w:bCs/>
          <w:sz w:val="20"/>
        </w:rPr>
        <w:t xml:space="preserve"> </w:t>
      </w:r>
      <w:r w:rsidR="00BD5451" w:rsidRPr="00B641B7">
        <w:rPr>
          <w:bCs/>
          <w:sz w:val="20"/>
        </w:rPr>
        <w:t xml:space="preserve">from </w:t>
      </w:r>
      <w:r w:rsidR="006F4B07" w:rsidRPr="00B641B7">
        <w:rPr>
          <w:bCs/>
          <w:sz w:val="20"/>
        </w:rPr>
        <w:t>HMBC</w:t>
      </w:r>
      <w:r w:rsidR="006F4B07" w:rsidRPr="00B641B7">
        <w:rPr>
          <w:b/>
          <w:bCs/>
          <w:sz w:val="20"/>
        </w:rPr>
        <w:t xml:space="preserve"> (</w:t>
      </w:r>
      <w:r w:rsidR="006F4B07" w:rsidRPr="00B641B7">
        <w:rPr>
          <w:sz w:val="20"/>
        </w:rPr>
        <w:t>DMSO-</w:t>
      </w:r>
      <w:r w:rsidR="006F4B07" w:rsidRPr="00B641B7">
        <w:rPr>
          <w:i/>
          <w:sz w:val="20"/>
        </w:rPr>
        <w:t>d6</w:t>
      </w:r>
      <w:r w:rsidR="006F4B07" w:rsidRPr="00B641B7">
        <w:rPr>
          <w:sz w:val="20"/>
        </w:rPr>
        <w:t>) spectrum</w:t>
      </w:r>
    </w:p>
    <w:p w:rsidR="00D34942" w:rsidRPr="00B641B7" w:rsidRDefault="00D34942">
      <w:pPr>
        <w:spacing w:after="200" w:line="276" w:lineRule="auto"/>
        <w:jc w:val="left"/>
        <w:rPr>
          <w:rFonts w:eastAsiaTheme="majorEastAsia"/>
          <w:b/>
          <w:bCs/>
          <w:color w:val="365F91" w:themeColor="accent1" w:themeShade="BF"/>
          <w:sz w:val="28"/>
          <w:szCs w:val="28"/>
        </w:rPr>
      </w:pPr>
    </w:p>
    <w:p w:rsidR="0009308F" w:rsidRPr="00B641B7" w:rsidRDefault="0009308F" w:rsidP="0061149F">
      <w:pPr>
        <w:pStyle w:val="Heading1"/>
      </w:pPr>
      <w:bookmarkStart w:id="8" w:name="_Toc515030952"/>
      <w:r w:rsidRPr="00B641B7">
        <w:t xml:space="preserve">Figures of IR and MS spectra </w:t>
      </w:r>
      <w:r w:rsidR="00BD5451" w:rsidRPr="00B641B7">
        <w:t xml:space="preserve">of </w:t>
      </w:r>
      <w:r w:rsidR="00BD5451" w:rsidRPr="00B641B7">
        <w:rPr>
          <w:b w:val="0"/>
        </w:rPr>
        <w:t>3PO</w:t>
      </w:r>
      <w:bookmarkEnd w:id="8"/>
    </w:p>
    <w:p w:rsidR="00557C03" w:rsidRPr="00B641B7" w:rsidRDefault="00557C03" w:rsidP="002F77D8"/>
    <w:p w:rsidR="00557C03" w:rsidRPr="00B641B7" w:rsidRDefault="00557C03" w:rsidP="009F3BC8">
      <w:pPr>
        <w:jc w:val="center"/>
      </w:pPr>
      <w:r w:rsidRPr="00B641B7">
        <w:rPr>
          <w:noProof/>
          <w:lang w:eastAsia="en-GB"/>
        </w:rPr>
        <w:drawing>
          <wp:inline distT="0" distB="0" distL="0" distR="0">
            <wp:extent cx="5199797" cy="2538483"/>
            <wp:effectExtent l="19050" t="0" r="853" b="0"/>
            <wp:docPr id="4" name="obrázek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4960" t="17959" r="7576" b="61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9797" cy="2538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7C03" w:rsidRPr="00B641B7" w:rsidRDefault="0061149F" w:rsidP="002F77D8">
      <w:pPr>
        <w:rPr>
          <w:sz w:val="20"/>
        </w:rPr>
      </w:pPr>
      <w:proofErr w:type="gramStart"/>
      <w:r w:rsidRPr="00B641B7">
        <w:rPr>
          <w:b/>
          <w:sz w:val="20"/>
        </w:rPr>
        <w:t>Fig.</w:t>
      </w:r>
      <w:proofErr w:type="gramEnd"/>
      <w:r w:rsidR="00557C03" w:rsidRPr="00B641B7">
        <w:rPr>
          <w:b/>
          <w:sz w:val="20"/>
        </w:rPr>
        <w:t xml:space="preserve"> </w:t>
      </w:r>
      <w:r w:rsidRPr="00B641B7">
        <w:rPr>
          <w:b/>
          <w:sz w:val="20"/>
        </w:rPr>
        <w:t>S</w:t>
      </w:r>
      <w:r w:rsidR="006F4B07" w:rsidRPr="00B641B7">
        <w:rPr>
          <w:b/>
          <w:sz w:val="20"/>
        </w:rPr>
        <w:t>6</w:t>
      </w:r>
      <w:r w:rsidR="00557C03" w:rsidRPr="00B641B7">
        <w:rPr>
          <w:sz w:val="20"/>
        </w:rPr>
        <w:t xml:space="preserve"> FT IR</w:t>
      </w:r>
      <w:r w:rsidR="00557C03" w:rsidRPr="00B641B7">
        <w:rPr>
          <w:b/>
          <w:sz w:val="20"/>
        </w:rPr>
        <w:t xml:space="preserve"> </w:t>
      </w:r>
      <w:r w:rsidR="00557C03" w:rsidRPr="00B641B7">
        <w:rPr>
          <w:sz w:val="20"/>
        </w:rPr>
        <w:t>(solid, cm</w:t>
      </w:r>
      <w:r w:rsidR="00557C03" w:rsidRPr="00B641B7">
        <w:rPr>
          <w:sz w:val="20"/>
          <w:vertAlign w:val="superscript"/>
        </w:rPr>
        <w:t>-1</w:t>
      </w:r>
      <w:r w:rsidR="00557C03" w:rsidRPr="00B641B7">
        <w:rPr>
          <w:sz w:val="20"/>
        </w:rPr>
        <w:t>)</w:t>
      </w:r>
      <w:r w:rsidR="00557C03" w:rsidRPr="00B641B7">
        <w:rPr>
          <w:rFonts w:eastAsia="F2"/>
          <w:sz w:val="20"/>
        </w:rPr>
        <w:t xml:space="preserve"> spectrum of </w:t>
      </w:r>
      <w:r w:rsidR="00557C03" w:rsidRPr="00B641B7">
        <w:rPr>
          <w:rFonts w:eastAsia="F2"/>
          <w:b/>
          <w:sz w:val="20"/>
        </w:rPr>
        <w:t>3PO</w:t>
      </w:r>
    </w:p>
    <w:p w:rsidR="00E52C03" w:rsidRPr="00B641B7" w:rsidRDefault="00E52C03" w:rsidP="002F77D8"/>
    <w:p w:rsidR="00E52C03" w:rsidRPr="00B641B7" w:rsidRDefault="00E52C03" w:rsidP="009F3BC8">
      <w:pPr>
        <w:jc w:val="center"/>
      </w:pPr>
      <w:r w:rsidRPr="00B641B7">
        <w:rPr>
          <w:noProof/>
          <w:lang w:eastAsia="en-GB"/>
        </w:rPr>
        <w:lastRenderedPageBreak/>
        <w:drawing>
          <wp:inline distT="0" distB="0" distL="0" distR="0">
            <wp:extent cx="3720193" cy="2076275"/>
            <wp:effectExtent l="19050" t="0" r="0" b="0"/>
            <wp:docPr id="61" name="obrázek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19078" t="22653" r="18571" b="15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0307" cy="2076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F0D" w:rsidRPr="00B641B7" w:rsidRDefault="0061149F" w:rsidP="002F77D8">
      <w:pPr>
        <w:rPr>
          <w:sz w:val="20"/>
        </w:rPr>
      </w:pPr>
      <w:proofErr w:type="gramStart"/>
      <w:r w:rsidRPr="00B641B7">
        <w:rPr>
          <w:b/>
          <w:sz w:val="20"/>
        </w:rPr>
        <w:t>Fig.</w:t>
      </w:r>
      <w:proofErr w:type="gramEnd"/>
      <w:r w:rsidR="00F038B0" w:rsidRPr="00B641B7">
        <w:rPr>
          <w:b/>
          <w:sz w:val="20"/>
        </w:rPr>
        <w:t xml:space="preserve"> </w:t>
      </w:r>
      <w:r w:rsidRPr="00B641B7">
        <w:rPr>
          <w:b/>
          <w:sz w:val="20"/>
        </w:rPr>
        <w:t>S</w:t>
      </w:r>
      <w:r w:rsidR="00BD5451" w:rsidRPr="00B641B7">
        <w:rPr>
          <w:b/>
          <w:sz w:val="20"/>
        </w:rPr>
        <w:t>7</w:t>
      </w:r>
      <w:r w:rsidR="00557C03" w:rsidRPr="00B641B7">
        <w:rPr>
          <w:sz w:val="20"/>
        </w:rPr>
        <w:t xml:space="preserve"> </w:t>
      </w:r>
      <w:r w:rsidR="00F038B0" w:rsidRPr="00B641B7">
        <w:rPr>
          <w:sz w:val="20"/>
        </w:rPr>
        <w:t xml:space="preserve">MS (ESI m/z) spectrum of </w:t>
      </w:r>
      <w:r w:rsidR="00F038B0" w:rsidRPr="00B641B7">
        <w:rPr>
          <w:b/>
          <w:sz w:val="20"/>
        </w:rPr>
        <w:t>3PO</w:t>
      </w:r>
      <w:r w:rsidR="00BD42D7" w:rsidRPr="00B641B7">
        <w:rPr>
          <w:sz w:val="20"/>
        </w:rPr>
        <w:t xml:space="preserve"> obtained in a positive mode</w:t>
      </w:r>
    </w:p>
    <w:p w:rsidR="00D34942" w:rsidRPr="00B641B7" w:rsidRDefault="00D34942" w:rsidP="00D34942">
      <w:pPr>
        <w:rPr>
          <w:rFonts w:eastAsiaTheme="majorEastAsia"/>
          <w:color w:val="365F91" w:themeColor="accent1" w:themeShade="BF"/>
          <w:sz w:val="28"/>
          <w:szCs w:val="28"/>
        </w:rPr>
      </w:pPr>
    </w:p>
    <w:p w:rsidR="00E9452C" w:rsidRPr="00B641B7" w:rsidRDefault="005D1513" w:rsidP="00DF587E">
      <w:pPr>
        <w:pStyle w:val="Heading1"/>
        <w:jc w:val="center"/>
      </w:pPr>
      <w:bookmarkStart w:id="9" w:name="_Toc515030953"/>
      <w:r w:rsidRPr="00B641B7">
        <w:t>A s</w:t>
      </w:r>
      <w:r w:rsidR="00E9452C" w:rsidRPr="00B641B7">
        <w:t xml:space="preserve">ynthesis of </w:t>
      </w:r>
      <w:r w:rsidR="00E9452C" w:rsidRPr="00B641B7">
        <w:rPr>
          <w:b w:val="0"/>
        </w:rPr>
        <w:t>3PO</w:t>
      </w:r>
      <w:r w:rsidR="00E9452C" w:rsidRPr="00B641B7">
        <w:t xml:space="preserve"> </w:t>
      </w:r>
      <w:r w:rsidR="001C33BC" w:rsidRPr="00B641B7">
        <w:t xml:space="preserve">in the presence of </w:t>
      </w:r>
      <w:r w:rsidR="00E9452C" w:rsidRPr="00B641B7">
        <w:t>Et</w:t>
      </w:r>
      <w:r w:rsidR="00E9452C" w:rsidRPr="00B641B7">
        <w:rPr>
          <w:vertAlign w:val="subscript"/>
        </w:rPr>
        <w:t>2</w:t>
      </w:r>
      <w:r w:rsidR="00E9452C" w:rsidRPr="00B641B7">
        <w:t>NH</w:t>
      </w:r>
      <w:bookmarkEnd w:id="9"/>
    </w:p>
    <w:p w:rsidR="00E9452C" w:rsidRPr="00B641B7" w:rsidRDefault="00E9452C" w:rsidP="002F77D8"/>
    <w:p w:rsidR="00697022" w:rsidRPr="00B641B7" w:rsidRDefault="00E9452C" w:rsidP="002F77D8">
      <w:r w:rsidRPr="00B641B7">
        <w:t xml:space="preserve">The synthesis of </w:t>
      </w:r>
      <w:r w:rsidRPr="00B641B7">
        <w:rPr>
          <w:b/>
        </w:rPr>
        <w:t>3PO</w:t>
      </w:r>
      <w:r w:rsidRPr="00B641B7">
        <w:t xml:space="preserve"> was performed </w:t>
      </w:r>
      <w:r w:rsidR="00697022" w:rsidRPr="00B641B7">
        <w:t xml:space="preserve">according the </w:t>
      </w:r>
      <w:r w:rsidRPr="00B641B7">
        <w:t xml:space="preserve">reaction described in the literature </w:t>
      </w:r>
      <w:r w:rsidR="00697022" w:rsidRPr="00B641B7">
        <w:t>(</w:t>
      </w:r>
      <w:proofErr w:type="spellStart"/>
      <w:r w:rsidR="00697022" w:rsidRPr="00B641B7">
        <w:t>Durinda</w:t>
      </w:r>
      <w:proofErr w:type="spellEnd"/>
      <w:r w:rsidR="00457481" w:rsidRPr="00B641B7">
        <w:t xml:space="preserve"> et al.</w:t>
      </w:r>
      <w:r w:rsidR="00697022" w:rsidRPr="00B641B7">
        <w:t xml:space="preserve"> 1966 and 1967). </w:t>
      </w:r>
    </w:p>
    <w:p w:rsidR="00457481" w:rsidRPr="00B641B7" w:rsidRDefault="00457481" w:rsidP="002F77D8"/>
    <w:p w:rsidR="00697022" w:rsidRPr="00B641B7" w:rsidRDefault="005754B7" w:rsidP="006F4B07">
      <w:pPr>
        <w:jc w:val="center"/>
        <w:rPr>
          <w:lang w:eastAsia="sk-SK"/>
        </w:rPr>
      </w:pPr>
      <w:r w:rsidRPr="00B641B7">
        <w:object w:dxaOrig="5679" w:dyaOrig="2756">
          <v:shape id="_x0000_i1026" type="#_x0000_t75" style="width:284.35pt;height:137.95pt" o:ole="">
            <v:imagedata r:id="rId16" o:title=""/>
          </v:shape>
          <o:OLEObject Type="Embed" ProgID="ChemDraw.Document.6.0" ShapeID="_x0000_i1026" DrawAspect="Content" ObjectID="_1592493272" r:id="rId17"/>
        </w:object>
      </w:r>
    </w:p>
    <w:p w:rsidR="00697022" w:rsidRPr="00B641B7" w:rsidRDefault="0061149F" w:rsidP="00D34942">
      <w:pPr>
        <w:jc w:val="left"/>
        <w:rPr>
          <w:lang w:eastAsia="sk-SK"/>
        </w:rPr>
      </w:pPr>
      <w:r w:rsidRPr="00B641B7">
        <w:rPr>
          <w:b/>
          <w:sz w:val="20"/>
        </w:rPr>
        <w:t>Scheme S1</w:t>
      </w:r>
      <w:r w:rsidRPr="00B641B7">
        <w:rPr>
          <w:sz w:val="20"/>
        </w:rPr>
        <w:t xml:space="preserve"> The synthesis of </w:t>
      </w:r>
      <w:r w:rsidRPr="00B641B7">
        <w:rPr>
          <w:b/>
          <w:sz w:val="20"/>
        </w:rPr>
        <w:t xml:space="preserve">3PO </w:t>
      </w:r>
      <w:r w:rsidRPr="00B641B7">
        <w:rPr>
          <w:sz w:val="20"/>
        </w:rPr>
        <w:t xml:space="preserve">from </w:t>
      </w:r>
      <w:r w:rsidRPr="00B641B7">
        <w:rPr>
          <w:b/>
          <w:sz w:val="20"/>
        </w:rPr>
        <w:t xml:space="preserve">1 </w:t>
      </w:r>
      <w:r w:rsidRPr="00B641B7">
        <w:rPr>
          <w:sz w:val="20"/>
        </w:rPr>
        <w:t>and</w:t>
      </w:r>
      <w:r w:rsidRPr="00B641B7">
        <w:rPr>
          <w:b/>
          <w:sz w:val="20"/>
        </w:rPr>
        <w:t xml:space="preserve"> 2 </w:t>
      </w:r>
      <w:r w:rsidRPr="00B641B7">
        <w:rPr>
          <w:sz w:val="20"/>
        </w:rPr>
        <w:t>by Et</w:t>
      </w:r>
      <w:r w:rsidRPr="00B641B7">
        <w:rPr>
          <w:sz w:val="20"/>
          <w:vertAlign w:val="subscript"/>
        </w:rPr>
        <w:t>2</w:t>
      </w:r>
      <w:r w:rsidRPr="00B641B7">
        <w:rPr>
          <w:sz w:val="20"/>
        </w:rPr>
        <w:t>NH</w:t>
      </w:r>
      <w:r w:rsidRPr="00B641B7">
        <w:rPr>
          <w:b/>
          <w:sz w:val="20"/>
        </w:rPr>
        <w:t xml:space="preserve"> </w:t>
      </w:r>
      <w:r w:rsidRPr="00B641B7">
        <w:rPr>
          <w:sz w:val="20"/>
        </w:rPr>
        <w:t>at RT in THF</w:t>
      </w:r>
      <w:r w:rsidRPr="00B641B7">
        <w:t xml:space="preserve"> </w:t>
      </w:r>
      <w:r w:rsidRPr="00B641B7">
        <w:br w:type="textWrapping" w:clear="all"/>
      </w:r>
    </w:p>
    <w:p w:rsidR="00697022" w:rsidRPr="00B641B7" w:rsidRDefault="00697022" w:rsidP="002F77D8">
      <w:pPr>
        <w:rPr>
          <w:lang w:eastAsia="sk-SK"/>
        </w:rPr>
      </w:pPr>
      <w:proofErr w:type="spellStart"/>
      <w:r w:rsidRPr="00B641B7">
        <w:rPr>
          <w:lang w:eastAsia="sk-SK"/>
        </w:rPr>
        <w:t>Diethylamine</w:t>
      </w:r>
      <w:proofErr w:type="spellEnd"/>
      <w:r w:rsidRPr="00B641B7">
        <w:rPr>
          <w:lang w:eastAsia="sk-SK"/>
        </w:rPr>
        <w:t xml:space="preserve"> 171 uL (121 mg, 1.65 mmol, 1.00 mol e</w:t>
      </w:r>
      <w:r w:rsidR="000153CE">
        <w:rPr>
          <w:lang w:eastAsia="sk-SK"/>
        </w:rPr>
        <w:t>q</w:t>
      </w:r>
      <w:r w:rsidRPr="00B641B7">
        <w:rPr>
          <w:lang w:eastAsia="sk-SK"/>
        </w:rPr>
        <w:t>) was added dropwise to a solution of</w:t>
      </w:r>
      <w:r w:rsidR="000153CE">
        <w:rPr>
          <w:lang w:eastAsia="sk-SK"/>
        </w:rPr>
        <w:t xml:space="preserve"> 200 mg (1.65 mmol, 1.00 mol eq</w:t>
      </w:r>
      <w:r w:rsidRPr="00B641B7">
        <w:rPr>
          <w:lang w:eastAsia="sk-SK"/>
        </w:rPr>
        <w:t xml:space="preserve">) </w:t>
      </w:r>
      <w:proofErr w:type="spellStart"/>
      <w:r w:rsidRPr="00B641B7">
        <w:rPr>
          <w:lang w:eastAsia="sk-SK"/>
        </w:rPr>
        <w:t>pyridinylethanone</w:t>
      </w:r>
      <w:proofErr w:type="spellEnd"/>
      <w:r w:rsidRPr="00B641B7">
        <w:rPr>
          <w:lang w:eastAsia="sk-SK"/>
        </w:rPr>
        <w:t xml:space="preserve"> </w:t>
      </w:r>
      <w:r w:rsidRPr="00B641B7">
        <w:rPr>
          <w:b/>
          <w:lang w:eastAsia="sk-SK"/>
        </w:rPr>
        <w:t>2</w:t>
      </w:r>
      <w:r w:rsidRPr="00B641B7">
        <w:rPr>
          <w:lang w:eastAsia="sk-SK"/>
        </w:rPr>
        <w:t xml:space="preserve"> in 5 ml of THF</w:t>
      </w:r>
      <w:r w:rsidR="008E7BB1" w:rsidRPr="00B641B7">
        <w:rPr>
          <w:lang w:eastAsia="sk-SK"/>
        </w:rPr>
        <w:t xml:space="preserve"> (abs)</w:t>
      </w:r>
      <w:r w:rsidRPr="00B641B7">
        <w:rPr>
          <w:lang w:eastAsia="sk-SK"/>
        </w:rPr>
        <w:t>. The mixture was stirred at RT within 1 h. Afterwards a solution o</w:t>
      </w:r>
      <w:r w:rsidR="000153CE">
        <w:rPr>
          <w:lang w:eastAsia="sk-SK"/>
        </w:rPr>
        <w:t>f 177 mg (1.65 mmol, 1.00 mol eq</w:t>
      </w:r>
      <w:r w:rsidRPr="00B641B7">
        <w:rPr>
          <w:lang w:eastAsia="sk-SK"/>
        </w:rPr>
        <w:t xml:space="preserve">) </w:t>
      </w:r>
      <w:proofErr w:type="spellStart"/>
      <w:r w:rsidRPr="00B641B7">
        <w:rPr>
          <w:lang w:eastAsia="sk-SK"/>
        </w:rPr>
        <w:t>nicotinaldehyde</w:t>
      </w:r>
      <w:proofErr w:type="spellEnd"/>
      <w:r w:rsidRPr="00B641B7">
        <w:rPr>
          <w:lang w:eastAsia="sk-SK"/>
        </w:rPr>
        <w:t xml:space="preserve"> </w:t>
      </w:r>
      <w:r w:rsidRPr="00B641B7">
        <w:rPr>
          <w:b/>
          <w:lang w:eastAsia="sk-SK"/>
        </w:rPr>
        <w:t>1</w:t>
      </w:r>
      <w:r w:rsidRPr="00B641B7">
        <w:rPr>
          <w:lang w:eastAsia="sk-SK"/>
        </w:rPr>
        <w:t xml:space="preserve"> in 5 ml of THF </w:t>
      </w:r>
      <w:r w:rsidR="008E7BB1" w:rsidRPr="00B641B7">
        <w:rPr>
          <w:lang w:eastAsia="sk-SK"/>
        </w:rPr>
        <w:t xml:space="preserve">(abs) </w:t>
      </w:r>
      <w:r w:rsidRPr="00B641B7">
        <w:rPr>
          <w:lang w:eastAsia="sk-SK"/>
        </w:rPr>
        <w:t xml:space="preserve">was added within 30 min and the reaction was stirred overnight at RT. Then TLC analysis confirmed presence </w:t>
      </w:r>
      <w:r w:rsidR="00B82017" w:rsidRPr="00B641B7">
        <w:rPr>
          <w:lang w:eastAsia="sk-SK"/>
        </w:rPr>
        <w:t xml:space="preserve">of </w:t>
      </w:r>
      <w:r w:rsidRPr="00B641B7">
        <w:rPr>
          <w:lang w:eastAsia="sk-SK"/>
        </w:rPr>
        <w:t xml:space="preserve">a new spot (comparable by its position with the standard of </w:t>
      </w:r>
      <w:r w:rsidRPr="00B641B7">
        <w:rPr>
          <w:b/>
          <w:lang w:eastAsia="sk-SK"/>
        </w:rPr>
        <w:t>3PO</w:t>
      </w:r>
      <w:r w:rsidRPr="00B641B7">
        <w:rPr>
          <w:lang w:eastAsia="sk-SK"/>
        </w:rPr>
        <w:t xml:space="preserve">) together with traces of starting materials </w:t>
      </w:r>
      <w:r w:rsidRPr="00B641B7">
        <w:rPr>
          <w:b/>
          <w:lang w:eastAsia="sk-SK"/>
        </w:rPr>
        <w:t>1</w:t>
      </w:r>
      <w:r w:rsidRPr="00B641B7">
        <w:rPr>
          <w:lang w:eastAsia="sk-SK"/>
        </w:rPr>
        <w:t xml:space="preserve"> and </w:t>
      </w:r>
      <w:r w:rsidRPr="00B641B7">
        <w:rPr>
          <w:b/>
          <w:lang w:eastAsia="sk-SK"/>
        </w:rPr>
        <w:t>2</w:t>
      </w:r>
      <w:r w:rsidRPr="00B641B7">
        <w:rPr>
          <w:lang w:eastAsia="sk-SK"/>
        </w:rPr>
        <w:t xml:space="preserve"> and four spots of </w:t>
      </w:r>
      <w:r w:rsidR="00B82017" w:rsidRPr="00B641B7">
        <w:rPr>
          <w:lang w:eastAsia="sk-SK"/>
        </w:rPr>
        <w:t xml:space="preserve">more polar </w:t>
      </w:r>
      <w:r w:rsidRPr="00B641B7">
        <w:rPr>
          <w:lang w:eastAsia="sk-SK"/>
        </w:rPr>
        <w:t xml:space="preserve">by-products. The mixture was cooled to 0 °C and 10 ml of 2 M </w:t>
      </w:r>
      <w:proofErr w:type="spellStart"/>
      <w:r w:rsidRPr="00B641B7">
        <w:rPr>
          <w:lang w:eastAsia="sk-SK"/>
        </w:rPr>
        <w:t>HCl</w:t>
      </w:r>
      <w:proofErr w:type="spellEnd"/>
      <w:r w:rsidRPr="00B641B7">
        <w:rPr>
          <w:lang w:eastAsia="sk-SK"/>
        </w:rPr>
        <w:t xml:space="preserve"> (aq) was added by stirring within 5 min. </w:t>
      </w:r>
      <w:r w:rsidRPr="00B641B7">
        <w:rPr>
          <w:lang w:eastAsia="sk-SK"/>
        </w:rPr>
        <w:lastRenderedPageBreak/>
        <w:t>Then the reaction was adjusted to pH 8 by 10 % of NaOH (aq). The final mixture was extracted by EA (2 x 40 ml) and combined organic layer dried over Na</w:t>
      </w:r>
      <w:r w:rsidRPr="00B641B7">
        <w:rPr>
          <w:vertAlign w:val="subscript"/>
          <w:lang w:eastAsia="sk-SK"/>
        </w:rPr>
        <w:t>2</w:t>
      </w:r>
      <w:r w:rsidRPr="00B641B7">
        <w:rPr>
          <w:lang w:eastAsia="sk-SK"/>
        </w:rPr>
        <w:t>SO</w:t>
      </w:r>
      <w:r w:rsidRPr="00B641B7">
        <w:rPr>
          <w:vertAlign w:val="subscript"/>
          <w:lang w:eastAsia="sk-SK"/>
        </w:rPr>
        <w:t>4</w:t>
      </w:r>
      <w:r w:rsidRPr="00B641B7">
        <w:rPr>
          <w:lang w:eastAsia="sk-SK"/>
        </w:rPr>
        <w:t xml:space="preserve">, filtered and evaporated under vacuum by RVO to give 340 mg of a crude product that was </w:t>
      </w:r>
      <w:r w:rsidR="008E5C89" w:rsidRPr="00B641B7">
        <w:rPr>
          <w:lang w:eastAsia="sk-SK"/>
        </w:rPr>
        <w:t xml:space="preserve">further </w:t>
      </w:r>
      <w:r w:rsidRPr="00B641B7">
        <w:rPr>
          <w:lang w:eastAsia="sk-SK"/>
        </w:rPr>
        <w:t xml:space="preserve">purified by FLC on Silica to yield 40.0 mg (0.19 mmol, 12 %) of product </w:t>
      </w:r>
      <w:r w:rsidRPr="00B641B7">
        <w:rPr>
          <w:b/>
          <w:lang w:eastAsia="sk-SK"/>
        </w:rPr>
        <w:t>3</w:t>
      </w:r>
      <w:r w:rsidRPr="00B641B7">
        <w:rPr>
          <w:lang w:eastAsia="sk-SK"/>
        </w:rPr>
        <w:t xml:space="preserve"> (</w:t>
      </w:r>
      <w:r w:rsidRPr="00B641B7">
        <w:rPr>
          <w:b/>
          <w:lang w:eastAsia="sk-SK"/>
        </w:rPr>
        <w:t>3PO</w:t>
      </w:r>
      <w:r w:rsidRPr="00B641B7">
        <w:rPr>
          <w:lang w:eastAsia="sk-SK"/>
        </w:rPr>
        <w:t xml:space="preserve">) together with 30 mg (0.280 mmol, 17 %) of </w:t>
      </w:r>
      <w:r w:rsidRPr="00B641B7">
        <w:rPr>
          <w:b/>
          <w:lang w:eastAsia="sk-SK"/>
        </w:rPr>
        <w:t xml:space="preserve">1 </w:t>
      </w:r>
      <w:r w:rsidRPr="00B641B7">
        <w:rPr>
          <w:lang w:eastAsia="sk-SK"/>
        </w:rPr>
        <w:t>and</w:t>
      </w:r>
      <w:r w:rsidRPr="00B641B7">
        <w:rPr>
          <w:b/>
          <w:lang w:eastAsia="sk-SK"/>
        </w:rPr>
        <w:t xml:space="preserve"> </w:t>
      </w:r>
      <w:r w:rsidRPr="00B641B7">
        <w:rPr>
          <w:lang w:eastAsia="sk-SK"/>
        </w:rPr>
        <w:t xml:space="preserve">30 mg (0.247 mmol, 15 mol %) of un-reacted </w:t>
      </w:r>
      <w:r w:rsidRPr="00B641B7">
        <w:rPr>
          <w:b/>
          <w:lang w:eastAsia="sk-SK"/>
        </w:rPr>
        <w:t>2</w:t>
      </w:r>
      <w:r w:rsidRPr="00B641B7">
        <w:rPr>
          <w:lang w:eastAsia="sk-SK"/>
        </w:rPr>
        <w:t xml:space="preserve">. </w:t>
      </w:r>
      <w:r w:rsidR="008E5C89" w:rsidRPr="00B641B7">
        <w:rPr>
          <w:lang w:eastAsia="sk-SK"/>
        </w:rPr>
        <w:t>O</w:t>
      </w:r>
      <w:r w:rsidRPr="00B641B7">
        <w:rPr>
          <w:lang w:eastAsia="sk-SK"/>
        </w:rPr>
        <w:t xml:space="preserve">btained </w:t>
      </w:r>
      <w:r w:rsidRPr="00B641B7">
        <w:rPr>
          <w:vertAlign w:val="superscript"/>
          <w:lang w:eastAsia="sk-SK"/>
        </w:rPr>
        <w:t>1</w:t>
      </w:r>
      <w:r w:rsidRPr="00B641B7">
        <w:rPr>
          <w:lang w:eastAsia="sk-SK"/>
        </w:rPr>
        <w:t>H-NMR (600 MHz, DMSO-</w:t>
      </w:r>
      <w:r w:rsidRPr="00B641B7">
        <w:rPr>
          <w:i/>
          <w:lang w:eastAsia="sk-SK"/>
        </w:rPr>
        <w:t>d6</w:t>
      </w:r>
      <w:r w:rsidRPr="00B641B7">
        <w:rPr>
          <w:lang w:eastAsia="sk-SK"/>
        </w:rPr>
        <w:t xml:space="preserve">) </w:t>
      </w:r>
      <w:r w:rsidR="008E5C89" w:rsidRPr="00B641B7">
        <w:rPr>
          <w:lang w:eastAsia="sk-SK"/>
        </w:rPr>
        <w:t xml:space="preserve">spectrum </w:t>
      </w:r>
      <w:r w:rsidRPr="00B641B7">
        <w:rPr>
          <w:lang w:eastAsia="sk-SK"/>
        </w:rPr>
        <w:t xml:space="preserve">confirmed the structure of </w:t>
      </w:r>
      <w:r w:rsidRPr="00B641B7">
        <w:rPr>
          <w:b/>
          <w:lang w:eastAsia="sk-SK"/>
        </w:rPr>
        <w:t>3PO</w:t>
      </w:r>
      <w:r w:rsidRPr="00B641B7">
        <w:rPr>
          <w:lang w:eastAsia="sk-SK"/>
        </w:rPr>
        <w:t xml:space="preserve"> (</w:t>
      </w:r>
      <w:r w:rsidRPr="00B641B7">
        <w:rPr>
          <w:b/>
          <w:lang w:eastAsia="sk-SK"/>
        </w:rPr>
        <w:t>3</w:t>
      </w:r>
      <w:r w:rsidRPr="00B641B7">
        <w:rPr>
          <w:lang w:eastAsia="sk-SK"/>
        </w:rPr>
        <w:t xml:space="preserve">). The same reaction was performed also in MeOH instead of THF. In this case the reaction was </w:t>
      </w:r>
      <w:r w:rsidR="00C81246" w:rsidRPr="00B641B7">
        <w:rPr>
          <w:lang w:eastAsia="sk-SK"/>
        </w:rPr>
        <w:t>faster</w:t>
      </w:r>
      <w:r w:rsidR="008E7BB1" w:rsidRPr="00B641B7">
        <w:rPr>
          <w:lang w:eastAsia="sk-SK"/>
        </w:rPr>
        <w:t xml:space="preserve">, no </w:t>
      </w:r>
      <w:r w:rsidR="008E7BB1" w:rsidRPr="00B641B7">
        <w:rPr>
          <w:b/>
          <w:lang w:eastAsia="sk-SK"/>
        </w:rPr>
        <w:t>3PO</w:t>
      </w:r>
      <w:r w:rsidR="008E7BB1" w:rsidRPr="00B641B7">
        <w:rPr>
          <w:lang w:eastAsia="sk-SK"/>
        </w:rPr>
        <w:t xml:space="preserve"> was present and </w:t>
      </w:r>
      <w:r w:rsidR="00C81246" w:rsidRPr="00B641B7">
        <w:rPr>
          <w:lang w:eastAsia="sk-SK"/>
        </w:rPr>
        <w:t xml:space="preserve">only </w:t>
      </w:r>
      <w:r w:rsidR="008E7BB1" w:rsidRPr="00B641B7">
        <w:rPr>
          <w:lang w:eastAsia="sk-SK"/>
        </w:rPr>
        <w:t xml:space="preserve">more polar </w:t>
      </w:r>
      <w:r w:rsidR="00C81246" w:rsidRPr="00B641B7">
        <w:rPr>
          <w:lang w:eastAsia="sk-SK"/>
        </w:rPr>
        <w:t xml:space="preserve">side products were </w:t>
      </w:r>
      <w:r w:rsidR="008E7BB1" w:rsidRPr="00B641B7">
        <w:rPr>
          <w:lang w:eastAsia="sk-SK"/>
        </w:rPr>
        <w:t>produced</w:t>
      </w:r>
      <w:r w:rsidRPr="00B641B7">
        <w:rPr>
          <w:lang w:eastAsia="sk-SK"/>
        </w:rPr>
        <w:t xml:space="preserve">. </w:t>
      </w:r>
    </w:p>
    <w:p w:rsidR="00697022" w:rsidRPr="00B641B7" w:rsidRDefault="00697022" w:rsidP="002F77D8">
      <w:pPr>
        <w:rPr>
          <w:lang w:eastAsia="sk-SK"/>
        </w:rPr>
      </w:pPr>
    </w:p>
    <w:p w:rsidR="00697022" w:rsidRPr="00B641B7" w:rsidRDefault="00697022" w:rsidP="00BD05DD">
      <w:pPr>
        <w:jc w:val="center"/>
        <w:rPr>
          <w:lang w:eastAsia="sk-SK"/>
        </w:rPr>
      </w:pPr>
      <w:r w:rsidRPr="00B641B7">
        <w:rPr>
          <w:noProof/>
          <w:lang w:eastAsia="en-GB"/>
        </w:rPr>
        <w:drawing>
          <wp:inline distT="0" distB="0" distL="0" distR="0">
            <wp:extent cx="4874079" cy="2367210"/>
            <wp:effectExtent l="19050" t="0" r="2721" b="0"/>
            <wp:docPr id="3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l="66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7361" cy="2368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4328" w:rsidRPr="00B641B7" w:rsidRDefault="00697022" w:rsidP="00974328">
      <w:pPr>
        <w:rPr>
          <w:sz w:val="20"/>
          <w:lang w:eastAsia="sk-SK"/>
        </w:rPr>
      </w:pPr>
      <w:proofErr w:type="gramStart"/>
      <w:r w:rsidRPr="00B641B7">
        <w:rPr>
          <w:b/>
          <w:sz w:val="20"/>
          <w:lang w:eastAsia="sk-SK"/>
        </w:rPr>
        <w:t>Fig</w:t>
      </w:r>
      <w:r w:rsidR="00F70D6A" w:rsidRPr="00B641B7">
        <w:rPr>
          <w:b/>
          <w:sz w:val="20"/>
          <w:lang w:eastAsia="sk-SK"/>
        </w:rPr>
        <w:t>.</w:t>
      </w:r>
      <w:proofErr w:type="gramEnd"/>
      <w:r w:rsidR="00F70D6A" w:rsidRPr="00B641B7">
        <w:rPr>
          <w:b/>
          <w:sz w:val="20"/>
          <w:lang w:eastAsia="sk-SK"/>
        </w:rPr>
        <w:t xml:space="preserve"> S</w:t>
      </w:r>
      <w:r w:rsidR="00B82017" w:rsidRPr="00B641B7">
        <w:rPr>
          <w:b/>
          <w:sz w:val="20"/>
          <w:lang w:eastAsia="sk-SK"/>
        </w:rPr>
        <w:t>8</w:t>
      </w:r>
      <w:r w:rsidRPr="00B641B7">
        <w:rPr>
          <w:sz w:val="20"/>
          <w:lang w:eastAsia="sk-SK"/>
        </w:rPr>
        <w:t xml:space="preserve"> The </w:t>
      </w:r>
      <w:r w:rsidRPr="00B641B7">
        <w:rPr>
          <w:sz w:val="20"/>
          <w:vertAlign w:val="superscript"/>
          <w:lang w:eastAsia="sk-SK"/>
        </w:rPr>
        <w:t>1</w:t>
      </w:r>
      <w:r w:rsidRPr="00B641B7">
        <w:rPr>
          <w:sz w:val="20"/>
          <w:lang w:eastAsia="sk-SK"/>
        </w:rPr>
        <w:t>H-NMR (600 MHz, DMSO-</w:t>
      </w:r>
      <w:r w:rsidRPr="00B641B7">
        <w:rPr>
          <w:i/>
          <w:sz w:val="20"/>
          <w:lang w:eastAsia="sk-SK"/>
        </w:rPr>
        <w:t>d6</w:t>
      </w:r>
      <w:r w:rsidRPr="00B641B7">
        <w:rPr>
          <w:sz w:val="20"/>
          <w:lang w:eastAsia="sk-SK"/>
        </w:rPr>
        <w:t xml:space="preserve">) spectrum of </w:t>
      </w:r>
      <w:r w:rsidRPr="00B641B7">
        <w:rPr>
          <w:b/>
          <w:sz w:val="20"/>
          <w:lang w:eastAsia="sk-SK"/>
        </w:rPr>
        <w:t xml:space="preserve">3PO </w:t>
      </w:r>
      <w:r w:rsidRPr="00B641B7">
        <w:rPr>
          <w:sz w:val="20"/>
          <w:lang w:eastAsia="sk-SK"/>
        </w:rPr>
        <w:t xml:space="preserve">obtained from </w:t>
      </w:r>
      <w:r w:rsidR="006F4B07" w:rsidRPr="00B641B7">
        <w:rPr>
          <w:sz w:val="20"/>
          <w:lang w:eastAsia="sk-SK"/>
        </w:rPr>
        <w:t xml:space="preserve">the </w:t>
      </w:r>
      <w:r w:rsidRPr="00B641B7">
        <w:rPr>
          <w:sz w:val="20"/>
          <w:lang w:eastAsia="sk-SK"/>
        </w:rPr>
        <w:t>reaction performed with Et</w:t>
      </w:r>
      <w:r w:rsidRPr="00B641B7">
        <w:rPr>
          <w:sz w:val="20"/>
          <w:vertAlign w:val="subscript"/>
          <w:lang w:eastAsia="sk-SK"/>
        </w:rPr>
        <w:t>2</w:t>
      </w:r>
      <w:r w:rsidR="00B82017" w:rsidRPr="00B641B7">
        <w:rPr>
          <w:sz w:val="20"/>
          <w:lang w:eastAsia="sk-SK"/>
        </w:rPr>
        <w:t>NH after FLC purification (Scheme S1)</w:t>
      </w:r>
    </w:p>
    <w:p w:rsidR="00974328" w:rsidRPr="00B641B7" w:rsidRDefault="00974328" w:rsidP="00D34942"/>
    <w:p w:rsidR="00D34942" w:rsidRPr="00B641B7" w:rsidRDefault="00D34942" w:rsidP="00D34942">
      <w:pPr>
        <w:rPr>
          <w:rFonts w:eastAsiaTheme="majorEastAsia"/>
          <w:color w:val="365F91" w:themeColor="accent1" w:themeShade="BF"/>
          <w:sz w:val="28"/>
          <w:szCs w:val="28"/>
        </w:rPr>
      </w:pPr>
      <w:r w:rsidRPr="00B641B7">
        <w:br w:type="page"/>
      </w:r>
    </w:p>
    <w:p w:rsidR="00BD05DD" w:rsidRPr="00B641B7" w:rsidRDefault="00BD05DD" w:rsidP="00DF587E">
      <w:pPr>
        <w:pStyle w:val="Heading1"/>
        <w:jc w:val="center"/>
      </w:pPr>
      <w:bookmarkStart w:id="10" w:name="_Toc515030954"/>
      <w:r w:rsidRPr="00B641B7">
        <w:lastRenderedPageBreak/>
        <w:t xml:space="preserve">A proposed </w:t>
      </w:r>
      <w:r w:rsidR="00155714" w:rsidRPr="00B641B7">
        <w:t xml:space="preserve">enamine </w:t>
      </w:r>
      <w:r w:rsidRPr="00B641B7">
        <w:t xml:space="preserve">mechanism for the synthesis of </w:t>
      </w:r>
      <w:r w:rsidRPr="00B641B7">
        <w:rPr>
          <w:b w:val="0"/>
        </w:rPr>
        <w:t>3PO</w:t>
      </w:r>
      <w:r w:rsidRPr="00B641B7">
        <w:t xml:space="preserve"> </w:t>
      </w:r>
      <w:r w:rsidR="00DF587E">
        <w:br/>
      </w:r>
      <w:r w:rsidRPr="00B641B7">
        <w:t>in the presence of Et</w:t>
      </w:r>
      <w:r w:rsidRPr="00B641B7">
        <w:rPr>
          <w:vertAlign w:val="subscript"/>
        </w:rPr>
        <w:t>2</w:t>
      </w:r>
      <w:r w:rsidRPr="00B641B7">
        <w:t>NH</w:t>
      </w:r>
      <w:bookmarkEnd w:id="10"/>
    </w:p>
    <w:p w:rsidR="00457481" w:rsidRPr="00B641B7" w:rsidRDefault="00457481" w:rsidP="00D34942"/>
    <w:p w:rsidR="00BD05DD" w:rsidRPr="00B641B7" w:rsidRDefault="00457481" w:rsidP="00BD05DD">
      <w:r w:rsidRPr="00B641B7">
        <w:t xml:space="preserve">For the synthesis of </w:t>
      </w:r>
      <w:r w:rsidRPr="00B641B7">
        <w:rPr>
          <w:b/>
        </w:rPr>
        <w:t>3PO</w:t>
      </w:r>
      <w:r w:rsidRPr="00B641B7">
        <w:t xml:space="preserve"> in the presence of Et</w:t>
      </w:r>
      <w:r w:rsidRPr="00B641B7">
        <w:rPr>
          <w:vertAlign w:val="subscript"/>
        </w:rPr>
        <w:t>2</w:t>
      </w:r>
      <w:r w:rsidRPr="00B641B7">
        <w:t xml:space="preserve">NH we proposed </w:t>
      </w:r>
      <w:r w:rsidR="00155714" w:rsidRPr="00B641B7">
        <w:t xml:space="preserve">an </w:t>
      </w:r>
      <w:r w:rsidRPr="00B641B7">
        <w:t>enamine based mechanism</w:t>
      </w:r>
      <w:r w:rsidR="006A018D" w:rsidRPr="00B641B7">
        <w:t xml:space="preserve"> </w:t>
      </w:r>
      <w:r w:rsidR="000403F8" w:rsidRPr="00B641B7">
        <w:rPr>
          <w:b/>
        </w:rPr>
        <w:t>(Scheme S2)</w:t>
      </w:r>
      <w:r w:rsidR="000403F8" w:rsidRPr="00B641B7">
        <w:t xml:space="preserve"> </w:t>
      </w:r>
      <w:r w:rsidR="006A018D" w:rsidRPr="00B641B7">
        <w:t xml:space="preserve">as an alternative to </w:t>
      </w:r>
      <w:r w:rsidR="000403F8" w:rsidRPr="00B641B7">
        <w:t>the</w:t>
      </w:r>
      <w:r w:rsidR="006A018D" w:rsidRPr="00B641B7">
        <w:t xml:space="preserve"> </w:t>
      </w:r>
      <w:proofErr w:type="spellStart"/>
      <w:r w:rsidR="001A5F06" w:rsidRPr="00B641B7">
        <w:t>Claisen</w:t>
      </w:r>
      <w:proofErr w:type="spellEnd"/>
      <w:r w:rsidR="001A5F06" w:rsidRPr="00B641B7">
        <w:t xml:space="preserve">-Schmidt condensation </w:t>
      </w:r>
      <w:r w:rsidR="000403F8" w:rsidRPr="00B641B7">
        <w:t xml:space="preserve">that can prefer </w:t>
      </w:r>
      <w:r w:rsidR="001A5F06" w:rsidRPr="00B641B7">
        <w:t xml:space="preserve">a production of </w:t>
      </w:r>
      <w:r w:rsidRPr="00B641B7">
        <w:t xml:space="preserve">undesirable </w:t>
      </w:r>
      <w:r w:rsidR="001A5F06" w:rsidRPr="00B641B7">
        <w:t xml:space="preserve">polar </w:t>
      </w:r>
      <w:r w:rsidRPr="00B641B7">
        <w:t xml:space="preserve">side products. </w:t>
      </w:r>
      <w:r w:rsidR="00DA2D18" w:rsidRPr="00B641B7">
        <w:t xml:space="preserve">Both </w:t>
      </w:r>
      <w:r w:rsidR="000403F8" w:rsidRPr="00B641B7">
        <w:t xml:space="preserve">reaction mechanisms can perform </w:t>
      </w:r>
      <w:r w:rsidR="00DA2D18" w:rsidRPr="00B641B7">
        <w:t xml:space="preserve">and this </w:t>
      </w:r>
      <w:r w:rsidRPr="00B641B7">
        <w:t xml:space="preserve">is probably </w:t>
      </w:r>
      <w:r w:rsidR="000403F8" w:rsidRPr="00B641B7">
        <w:t xml:space="preserve">a </w:t>
      </w:r>
      <w:r w:rsidRPr="00B641B7">
        <w:t xml:space="preserve">reason of a low 12 % yield of </w:t>
      </w:r>
      <w:r w:rsidRPr="00B641B7">
        <w:rPr>
          <w:b/>
        </w:rPr>
        <w:t>3PO</w:t>
      </w:r>
      <w:r w:rsidRPr="00B641B7">
        <w:t xml:space="preserve"> obtained by these conditions.</w:t>
      </w:r>
    </w:p>
    <w:p w:rsidR="00457481" w:rsidRPr="00B641B7" w:rsidRDefault="00457481" w:rsidP="00BD05DD"/>
    <w:p w:rsidR="00971135" w:rsidRPr="00B641B7" w:rsidRDefault="0028422B" w:rsidP="00971135">
      <w:pPr>
        <w:jc w:val="center"/>
        <w:rPr>
          <w:color w:val="808080" w:themeColor="background1" w:themeShade="80"/>
        </w:rPr>
      </w:pPr>
      <w:r w:rsidRPr="00B641B7">
        <w:object w:dxaOrig="7020" w:dyaOrig="8503">
          <v:shape id="_x0000_i1027" type="#_x0000_t75" style="width:288.8pt;height:353.1pt" o:ole="">
            <v:imagedata r:id="rId19" o:title=""/>
          </v:shape>
          <o:OLEObject Type="Embed" ProgID="ChemDraw.Document.6.0" ShapeID="_x0000_i1027" DrawAspect="Content" ObjectID="_1592493273" r:id="rId20"/>
        </w:object>
      </w:r>
    </w:p>
    <w:p w:rsidR="00D81811" w:rsidRDefault="00971135" w:rsidP="002F77D8">
      <w:pPr>
        <w:rPr>
          <w:sz w:val="20"/>
        </w:rPr>
      </w:pPr>
      <w:r w:rsidRPr="00B641B7">
        <w:rPr>
          <w:b/>
          <w:sz w:val="20"/>
        </w:rPr>
        <w:t xml:space="preserve">Scheme </w:t>
      </w:r>
      <w:r w:rsidR="00F70D6A" w:rsidRPr="00B641B7">
        <w:rPr>
          <w:b/>
          <w:sz w:val="20"/>
        </w:rPr>
        <w:t>S</w:t>
      </w:r>
      <w:r w:rsidR="001214E6" w:rsidRPr="00B641B7">
        <w:rPr>
          <w:b/>
          <w:sz w:val="20"/>
        </w:rPr>
        <w:t>2</w:t>
      </w:r>
      <w:r w:rsidRPr="00B641B7">
        <w:rPr>
          <w:sz w:val="20"/>
        </w:rPr>
        <w:t xml:space="preserve"> Proposed mechanism for </w:t>
      </w:r>
      <w:r w:rsidR="00B94C4D" w:rsidRPr="00B641B7">
        <w:rPr>
          <w:sz w:val="20"/>
        </w:rPr>
        <w:t xml:space="preserve">a </w:t>
      </w:r>
      <w:r w:rsidRPr="00B641B7">
        <w:rPr>
          <w:sz w:val="20"/>
        </w:rPr>
        <w:t xml:space="preserve">synthesis of </w:t>
      </w:r>
      <w:r w:rsidRPr="00B641B7">
        <w:rPr>
          <w:b/>
          <w:sz w:val="20"/>
        </w:rPr>
        <w:t>3PO</w:t>
      </w:r>
      <w:r w:rsidRPr="00B641B7">
        <w:rPr>
          <w:sz w:val="20"/>
        </w:rPr>
        <w:t xml:space="preserve"> in the presence of Et</w:t>
      </w:r>
      <w:r w:rsidRPr="00B641B7">
        <w:rPr>
          <w:sz w:val="20"/>
          <w:vertAlign w:val="subscript"/>
        </w:rPr>
        <w:t>2</w:t>
      </w:r>
      <w:r w:rsidRPr="00B641B7">
        <w:rPr>
          <w:sz w:val="20"/>
        </w:rPr>
        <w:t xml:space="preserve">NH. </w:t>
      </w:r>
      <w:proofErr w:type="spellStart"/>
      <w:r w:rsidR="009934EB" w:rsidRPr="00B641B7">
        <w:rPr>
          <w:sz w:val="20"/>
        </w:rPr>
        <w:t>Pyridinylethanone</w:t>
      </w:r>
      <w:proofErr w:type="spellEnd"/>
      <w:r w:rsidR="009934EB" w:rsidRPr="00B641B7">
        <w:rPr>
          <w:sz w:val="20"/>
        </w:rPr>
        <w:t xml:space="preserve"> </w:t>
      </w:r>
      <w:r w:rsidR="009934EB" w:rsidRPr="00B641B7">
        <w:rPr>
          <w:b/>
          <w:sz w:val="20"/>
        </w:rPr>
        <w:t xml:space="preserve">2 </w:t>
      </w:r>
      <w:r w:rsidR="009934EB" w:rsidRPr="00B641B7">
        <w:rPr>
          <w:sz w:val="20"/>
        </w:rPr>
        <w:t>and</w:t>
      </w:r>
      <w:r w:rsidR="009934EB" w:rsidRPr="00B641B7">
        <w:rPr>
          <w:b/>
          <w:sz w:val="20"/>
        </w:rPr>
        <w:t xml:space="preserve"> </w:t>
      </w:r>
      <w:r w:rsidR="009934EB" w:rsidRPr="00B641B7">
        <w:rPr>
          <w:sz w:val="20"/>
        </w:rPr>
        <w:t>Et</w:t>
      </w:r>
      <w:r w:rsidR="009934EB" w:rsidRPr="00B641B7">
        <w:rPr>
          <w:sz w:val="20"/>
          <w:vertAlign w:val="subscript"/>
        </w:rPr>
        <w:t>2</w:t>
      </w:r>
      <w:r w:rsidR="009934EB" w:rsidRPr="00B641B7">
        <w:rPr>
          <w:sz w:val="20"/>
        </w:rPr>
        <w:t xml:space="preserve">NH react to an enamine </w:t>
      </w:r>
      <w:r w:rsidR="009934EB" w:rsidRPr="00B641B7">
        <w:rPr>
          <w:b/>
          <w:sz w:val="20"/>
        </w:rPr>
        <w:t xml:space="preserve">2a </w:t>
      </w:r>
      <w:r w:rsidR="009934EB" w:rsidRPr="00B641B7">
        <w:rPr>
          <w:sz w:val="20"/>
        </w:rPr>
        <w:t xml:space="preserve">that can subsequently attack the </w:t>
      </w:r>
      <w:proofErr w:type="spellStart"/>
      <w:r w:rsidR="009934EB" w:rsidRPr="00B641B7">
        <w:rPr>
          <w:sz w:val="20"/>
        </w:rPr>
        <w:t>nicotinaldehyde</w:t>
      </w:r>
      <w:proofErr w:type="spellEnd"/>
      <w:r w:rsidR="009934EB" w:rsidRPr="00B641B7">
        <w:rPr>
          <w:sz w:val="20"/>
        </w:rPr>
        <w:t xml:space="preserve"> </w:t>
      </w:r>
      <w:r w:rsidR="009934EB" w:rsidRPr="00B641B7">
        <w:rPr>
          <w:b/>
          <w:sz w:val="20"/>
        </w:rPr>
        <w:t>1</w:t>
      </w:r>
      <w:r w:rsidR="009934EB" w:rsidRPr="00B641B7">
        <w:rPr>
          <w:sz w:val="20"/>
        </w:rPr>
        <w:t xml:space="preserve"> to produce </w:t>
      </w:r>
      <w:r w:rsidR="009934EB" w:rsidRPr="00B641B7">
        <w:rPr>
          <w:b/>
          <w:sz w:val="20"/>
        </w:rPr>
        <w:t>3PO</w:t>
      </w:r>
      <w:r w:rsidR="009934EB" w:rsidRPr="00B641B7">
        <w:rPr>
          <w:sz w:val="20"/>
        </w:rPr>
        <w:t xml:space="preserve"> precursors </w:t>
      </w:r>
      <w:r w:rsidR="009934EB" w:rsidRPr="00B641B7">
        <w:rPr>
          <w:b/>
          <w:sz w:val="20"/>
        </w:rPr>
        <w:t>3a</w:t>
      </w:r>
      <w:r w:rsidR="009934EB" w:rsidRPr="00B641B7">
        <w:rPr>
          <w:sz w:val="20"/>
        </w:rPr>
        <w:t xml:space="preserve"> and/or </w:t>
      </w:r>
      <w:r w:rsidR="009934EB" w:rsidRPr="00B641B7">
        <w:rPr>
          <w:b/>
          <w:sz w:val="20"/>
        </w:rPr>
        <w:t>3b</w:t>
      </w:r>
      <w:r w:rsidR="009934EB" w:rsidRPr="00B641B7">
        <w:rPr>
          <w:sz w:val="20"/>
        </w:rPr>
        <w:t xml:space="preserve"> that are more resistant to nucleophilic species usually destroying </w:t>
      </w:r>
      <w:r w:rsidR="009934EB" w:rsidRPr="00B641B7">
        <w:rPr>
          <w:b/>
          <w:sz w:val="20"/>
        </w:rPr>
        <w:t>3PO</w:t>
      </w:r>
      <w:r w:rsidR="009934EB" w:rsidRPr="00B641B7">
        <w:rPr>
          <w:sz w:val="20"/>
        </w:rPr>
        <w:t xml:space="preserve"> product in a direct reaction between </w:t>
      </w:r>
      <w:r w:rsidR="009934EB" w:rsidRPr="00B641B7">
        <w:rPr>
          <w:b/>
          <w:sz w:val="20"/>
        </w:rPr>
        <w:t>1</w:t>
      </w:r>
      <w:r w:rsidR="009934EB" w:rsidRPr="00B641B7">
        <w:rPr>
          <w:sz w:val="20"/>
        </w:rPr>
        <w:t xml:space="preserve"> and </w:t>
      </w:r>
      <w:r w:rsidR="009934EB" w:rsidRPr="00B641B7">
        <w:rPr>
          <w:b/>
          <w:sz w:val="20"/>
        </w:rPr>
        <w:t>2</w:t>
      </w:r>
      <w:r w:rsidR="009934EB" w:rsidRPr="00B641B7">
        <w:rPr>
          <w:sz w:val="20"/>
        </w:rPr>
        <w:t xml:space="preserve"> catalysed by NaOH, K</w:t>
      </w:r>
      <w:r w:rsidR="009934EB" w:rsidRPr="00B641B7">
        <w:rPr>
          <w:sz w:val="20"/>
          <w:vertAlign w:val="subscript"/>
        </w:rPr>
        <w:t>2</w:t>
      </w:r>
      <w:r w:rsidR="009934EB" w:rsidRPr="00B641B7">
        <w:rPr>
          <w:sz w:val="20"/>
        </w:rPr>
        <w:t>CO</w:t>
      </w:r>
      <w:r w:rsidR="009934EB" w:rsidRPr="00B641B7">
        <w:rPr>
          <w:sz w:val="20"/>
          <w:vertAlign w:val="subscript"/>
        </w:rPr>
        <w:t>3</w:t>
      </w:r>
      <w:r w:rsidR="009934EB" w:rsidRPr="00B641B7">
        <w:rPr>
          <w:sz w:val="20"/>
        </w:rPr>
        <w:t xml:space="preserve"> or Et</w:t>
      </w:r>
      <w:r w:rsidR="009934EB" w:rsidRPr="00B641B7">
        <w:rPr>
          <w:sz w:val="20"/>
          <w:vertAlign w:val="subscript"/>
        </w:rPr>
        <w:t>3</w:t>
      </w:r>
      <w:r w:rsidR="009934EB" w:rsidRPr="00B641B7">
        <w:rPr>
          <w:sz w:val="20"/>
        </w:rPr>
        <w:t xml:space="preserve">N. </w:t>
      </w:r>
      <w:r w:rsidRPr="00B641B7">
        <w:rPr>
          <w:sz w:val="20"/>
        </w:rPr>
        <w:t xml:space="preserve">Intermediates </w:t>
      </w:r>
      <w:r w:rsidRPr="00B641B7">
        <w:rPr>
          <w:b/>
          <w:sz w:val="20"/>
        </w:rPr>
        <w:t>3a</w:t>
      </w:r>
      <w:r w:rsidRPr="00B641B7">
        <w:rPr>
          <w:sz w:val="20"/>
        </w:rPr>
        <w:t xml:space="preserve"> and/or </w:t>
      </w:r>
      <w:r w:rsidRPr="00B641B7">
        <w:rPr>
          <w:b/>
          <w:sz w:val="20"/>
        </w:rPr>
        <w:t>3b</w:t>
      </w:r>
      <w:r w:rsidRPr="00B641B7">
        <w:rPr>
          <w:sz w:val="20"/>
        </w:rPr>
        <w:t xml:space="preserve"> are precursors of </w:t>
      </w:r>
      <w:r w:rsidRPr="00B641B7">
        <w:rPr>
          <w:b/>
          <w:sz w:val="20"/>
        </w:rPr>
        <w:t>3PO</w:t>
      </w:r>
      <w:r w:rsidRPr="00B641B7">
        <w:rPr>
          <w:sz w:val="20"/>
        </w:rPr>
        <w:t xml:space="preserve"> that can be liberated </w:t>
      </w:r>
      <w:r w:rsidR="009934EB" w:rsidRPr="00B641B7">
        <w:rPr>
          <w:sz w:val="20"/>
        </w:rPr>
        <w:t xml:space="preserve">on the end </w:t>
      </w:r>
      <w:r w:rsidR="001214E6" w:rsidRPr="00B641B7">
        <w:rPr>
          <w:sz w:val="20"/>
        </w:rPr>
        <w:t xml:space="preserve">of </w:t>
      </w:r>
      <w:r w:rsidR="00B94C4D" w:rsidRPr="00B641B7">
        <w:rPr>
          <w:sz w:val="20"/>
        </w:rPr>
        <w:t xml:space="preserve">the </w:t>
      </w:r>
      <w:r w:rsidR="001214E6" w:rsidRPr="00B641B7">
        <w:rPr>
          <w:sz w:val="20"/>
        </w:rPr>
        <w:t xml:space="preserve">reaction </w:t>
      </w:r>
      <w:r w:rsidRPr="00B641B7">
        <w:rPr>
          <w:sz w:val="20"/>
        </w:rPr>
        <w:t xml:space="preserve">after </w:t>
      </w:r>
      <w:r w:rsidR="001214E6" w:rsidRPr="00B641B7">
        <w:rPr>
          <w:sz w:val="20"/>
        </w:rPr>
        <w:t xml:space="preserve">its </w:t>
      </w:r>
      <w:r w:rsidRPr="00B641B7">
        <w:rPr>
          <w:sz w:val="20"/>
        </w:rPr>
        <w:t>acid</w:t>
      </w:r>
      <w:r w:rsidR="009934EB" w:rsidRPr="00B641B7">
        <w:rPr>
          <w:sz w:val="20"/>
        </w:rPr>
        <w:t>ic</w:t>
      </w:r>
      <w:r w:rsidRPr="00B641B7">
        <w:rPr>
          <w:sz w:val="20"/>
        </w:rPr>
        <w:t xml:space="preserve"> workup.</w:t>
      </w:r>
    </w:p>
    <w:p w:rsidR="00D81811" w:rsidRDefault="00D81811">
      <w:pPr>
        <w:spacing w:after="200" w:line="276" w:lineRule="auto"/>
        <w:jc w:val="left"/>
        <w:rPr>
          <w:sz w:val="20"/>
        </w:rPr>
      </w:pPr>
      <w:r>
        <w:rPr>
          <w:sz w:val="20"/>
        </w:rPr>
        <w:br w:type="page"/>
      </w:r>
    </w:p>
    <w:p w:rsidR="00D81811" w:rsidRPr="00B641B7" w:rsidRDefault="00D81811" w:rsidP="00D81811">
      <w:pPr>
        <w:jc w:val="center"/>
        <w:rPr>
          <w:b/>
        </w:rPr>
      </w:pPr>
      <w:r w:rsidRPr="00B641B7">
        <w:rPr>
          <w:b/>
        </w:rPr>
        <w:lastRenderedPageBreak/>
        <w:t>References</w:t>
      </w:r>
    </w:p>
    <w:p w:rsidR="00D81811" w:rsidRPr="00B641B7" w:rsidRDefault="00D81811" w:rsidP="00D81811">
      <w:proofErr w:type="spellStart"/>
      <w:r w:rsidRPr="00B641B7">
        <w:rPr>
          <w:b/>
        </w:rPr>
        <w:t>Durinda</w:t>
      </w:r>
      <w:proofErr w:type="spellEnd"/>
      <w:r w:rsidRPr="00B641B7">
        <w:rPr>
          <w:b/>
        </w:rPr>
        <w:t xml:space="preserve"> J</w:t>
      </w:r>
      <w:r w:rsidRPr="00B641B7">
        <w:t xml:space="preserve">, </w:t>
      </w:r>
      <w:proofErr w:type="spellStart"/>
      <w:r w:rsidRPr="00B641B7">
        <w:t>Kolena</w:t>
      </w:r>
      <w:proofErr w:type="spellEnd"/>
      <w:r w:rsidRPr="00B641B7">
        <w:t xml:space="preserve"> J, </w:t>
      </w:r>
      <w:proofErr w:type="spellStart"/>
      <w:r w:rsidRPr="00B641B7">
        <w:t>Szücs</w:t>
      </w:r>
      <w:proofErr w:type="spellEnd"/>
      <w:r w:rsidRPr="00B641B7">
        <w:t xml:space="preserve"> L, </w:t>
      </w:r>
      <w:proofErr w:type="spellStart"/>
      <w:r w:rsidRPr="00B641B7">
        <w:t>Krasnec</w:t>
      </w:r>
      <w:proofErr w:type="spellEnd"/>
      <w:r w:rsidRPr="00B641B7">
        <w:t xml:space="preserve"> L, </w:t>
      </w:r>
      <w:proofErr w:type="spellStart"/>
      <w:r w:rsidRPr="00B641B7">
        <w:t>Heger</w:t>
      </w:r>
      <w:proofErr w:type="spellEnd"/>
      <w:r w:rsidRPr="00B641B7">
        <w:t xml:space="preserve"> J (1967) Study of adrenal cortex inhibitors of the </w:t>
      </w:r>
      <w:proofErr w:type="spellStart"/>
      <w:r w:rsidRPr="00B641B7">
        <w:t>amphenone</w:t>
      </w:r>
      <w:proofErr w:type="spellEnd"/>
      <w:r w:rsidRPr="00B641B7">
        <w:t xml:space="preserve"> group. I. </w:t>
      </w:r>
      <w:proofErr w:type="spellStart"/>
      <w:r w:rsidRPr="00B641B7">
        <w:t>Azachalcones</w:t>
      </w:r>
      <w:proofErr w:type="spellEnd"/>
      <w:r w:rsidRPr="00B641B7">
        <w:t xml:space="preserve"> </w:t>
      </w:r>
      <w:proofErr w:type="spellStart"/>
      <w:r w:rsidRPr="00B641B7">
        <w:t>Ceskoslovenska</w:t>
      </w:r>
      <w:proofErr w:type="spellEnd"/>
      <w:r w:rsidRPr="00B641B7">
        <w:t xml:space="preserve"> </w:t>
      </w:r>
      <w:proofErr w:type="spellStart"/>
      <w:r w:rsidRPr="00B641B7">
        <w:t>farmacie</w:t>
      </w:r>
      <w:proofErr w:type="spellEnd"/>
      <w:r w:rsidRPr="00B641B7">
        <w:t xml:space="preserve"> 16: 14-15.</w:t>
      </w:r>
    </w:p>
    <w:p w:rsidR="00D81811" w:rsidRPr="00B641B7" w:rsidRDefault="00D81811" w:rsidP="00D81811">
      <w:proofErr w:type="spellStart"/>
      <w:r w:rsidRPr="00B641B7">
        <w:rPr>
          <w:b/>
        </w:rPr>
        <w:t>Durinda</w:t>
      </w:r>
      <w:proofErr w:type="spellEnd"/>
      <w:r w:rsidRPr="00B641B7">
        <w:rPr>
          <w:b/>
        </w:rPr>
        <w:t xml:space="preserve"> J,</w:t>
      </w:r>
      <w:r w:rsidRPr="00B641B7">
        <w:t xml:space="preserve"> </w:t>
      </w:r>
      <w:proofErr w:type="spellStart"/>
      <w:r w:rsidRPr="00B641B7">
        <w:t>Szucs</w:t>
      </w:r>
      <w:proofErr w:type="spellEnd"/>
      <w:r w:rsidRPr="00B641B7">
        <w:t xml:space="preserve"> L, </w:t>
      </w:r>
      <w:proofErr w:type="spellStart"/>
      <w:r w:rsidRPr="00B641B7">
        <w:t>Krasnec</w:t>
      </w:r>
      <w:proofErr w:type="spellEnd"/>
      <w:r w:rsidRPr="00B641B7">
        <w:t xml:space="preserve"> L, </w:t>
      </w:r>
      <w:proofErr w:type="spellStart"/>
      <w:r w:rsidRPr="00B641B7">
        <w:t>Heger</w:t>
      </w:r>
      <w:proofErr w:type="spellEnd"/>
      <w:r w:rsidRPr="00B641B7">
        <w:t xml:space="preserve"> J, Springer V, </w:t>
      </w:r>
      <w:proofErr w:type="spellStart"/>
      <w:r w:rsidRPr="00B641B7">
        <w:t>Kolena</w:t>
      </w:r>
      <w:proofErr w:type="spellEnd"/>
      <w:r w:rsidRPr="00B641B7">
        <w:t xml:space="preserve"> J, </w:t>
      </w:r>
      <w:proofErr w:type="spellStart"/>
      <w:r w:rsidRPr="00B641B7">
        <w:t>Keleti</w:t>
      </w:r>
      <w:proofErr w:type="spellEnd"/>
      <w:r w:rsidRPr="00B641B7">
        <w:t xml:space="preserve"> J (1966) Chemistry and biological properties of </w:t>
      </w:r>
      <w:proofErr w:type="spellStart"/>
      <w:r w:rsidRPr="00B641B7">
        <w:t>azachalcones</w:t>
      </w:r>
      <w:proofErr w:type="spellEnd"/>
      <w:r w:rsidRPr="00B641B7">
        <w:t xml:space="preserve">, </w:t>
      </w:r>
      <w:proofErr w:type="spellStart"/>
      <w:r w:rsidRPr="00B641B7">
        <w:t>Acta</w:t>
      </w:r>
      <w:proofErr w:type="spellEnd"/>
      <w:r w:rsidRPr="00B641B7">
        <w:t xml:space="preserve"> </w:t>
      </w:r>
      <w:proofErr w:type="spellStart"/>
      <w:r w:rsidRPr="00B641B7">
        <w:t>Facultatis</w:t>
      </w:r>
      <w:proofErr w:type="spellEnd"/>
      <w:r w:rsidRPr="00B641B7">
        <w:t xml:space="preserve"> </w:t>
      </w:r>
      <w:proofErr w:type="spellStart"/>
      <w:r w:rsidRPr="00B641B7">
        <w:t>Pharmaceuticae</w:t>
      </w:r>
      <w:proofErr w:type="spellEnd"/>
      <w:r w:rsidRPr="00B641B7">
        <w:t xml:space="preserve"> </w:t>
      </w:r>
      <w:proofErr w:type="spellStart"/>
      <w:r w:rsidRPr="00B641B7">
        <w:t>Bohemoslovenicae</w:t>
      </w:r>
      <w:proofErr w:type="spellEnd"/>
      <w:r w:rsidRPr="00B641B7">
        <w:t xml:space="preserve"> 12: 89-129. Chem. </w:t>
      </w:r>
      <w:proofErr w:type="spellStart"/>
      <w:r w:rsidRPr="00B641B7">
        <w:t>Abstr</w:t>
      </w:r>
      <w:proofErr w:type="spellEnd"/>
      <w:r w:rsidRPr="00B641B7">
        <w:t>. 1968 68: 114494y</w:t>
      </w:r>
    </w:p>
    <w:p w:rsidR="00971135" w:rsidRPr="00B641B7" w:rsidRDefault="00971135" w:rsidP="002F77D8">
      <w:pPr>
        <w:rPr>
          <w:sz w:val="20"/>
          <w:lang w:eastAsia="sk-SK"/>
        </w:rPr>
      </w:pPr>
    </w:p>
    <w:sectPr w:rsidR="00971135" w:rsidRPr="00B641B7" w:rsidSect="00981467">
      <w:footerReference w:type="defaul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ADC036E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1DD" w:rsidRDefault="005661DD" w:rsidP="002F77D8">
      <w:r>
        <w:separator/>
      </w:r>
    </w:p>
  </w:endnote>
  <w:endnote w:type="continuationSeparator" w:id="0">
    <w:p w:rsidR="005661DD" w:rsidRDefault="005661DD" w:rsidP="002F77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2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954735"/>
      <w:docPartObj>
        <w:docPartGallery w:val="Page Numbers (Bottom of Page)"/>
        <w:docPartUnique/>
      </w:docPartObj>
    </w:sdtPr>
    <w:sdtContent>
      <w:p w:rsidR="005661DD" w:rsidRDefault="006837D4" w:rsidP="00F43663">
        <w:pPr>
          <w:pStyle w:val="Footer"/>
          <w:jc w:val="right"/>
        </w:pPr>
        <w:fldSimple w:instr=" PAGE   \* MERGEFORMAT ">
          <w:r w:rsidR="00A4189C">
            <w:rPr>
              <w:noProof/>
            </w:rPr>
            <w:t>1</w:t>
          </w:r>
        </w:fldSimple>
      </w:p>
    </w:sdtContent>
  </w:sdt>
  <w:p w:rsidR="005661DD" w:rsidRDefault="005661DD" w:rsidP="002F77D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1DD" w:rsidRDefault="005661DD" w:rsidP="002F77D8">
      <w:r>
        <w:separator/>
      </w:r>
    </w:p>
  </w:footnote>
  <w:footnote w:type="continuationSeparator" w:id="0">
    <w:p w:rsidR="005661DD" w:rsidRDefault="005661DD" w:rsidP="002F77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85EAA"/>
    <w:multiLevelType w:val="hybridMultilevel"/>
    <w:tmpl w:val="EF8462C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hal">
    <w15:presenceInfo w15:providerId="None" w15:userId="Michal"/>
  </w15:person>
  <w15:person w15:author="Jana">
    <w15:presenceInfo w15:providerId="None" w15:userId="Jan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290C"/>
    <w:rsid w:val="0000116A"/>
    <w:rsid w:val="000028C4"/>
    <w:rsid w:val="00003AE1"/>
    <w:rsid w:val="00003FAC"/>
    <w:rsid w:val="000153CE"/>
    <w:rsid w:val="000157EF"/>
    <w:rsid w:val="00015AB7"/>
    <w:rsid w:val="00015CC5"/>
    <w:rsid w:val="00017449"/>
    <w:rsid w:val="00017925"/>
    <w:rsid w:val="000204A8"/>
    <w:rsid w:val="0002140B"/>
    <w:rsid w:val="0002203B"/>
    <w:rsid w:val="00025C91"/>
    <w:rsid w:val="00031F87"/>
    <w:rsid w:val="00032642"/>
    <w:rsid w:val="0003279F"/>
    <w:rsid w:val="0003333A"/>
    <w:rsid w:val="000356D8"/>
    <w:rsid w:val="00035E1C"/>
    <w:rsid w:val="00036E22"/>
    <w:rsid w:val="00037080"/>
    <w:rsid w:val="00037F7E"/>
    <w:rsid w:val="000403F8"/>
    <w:rsid w:val="00045C19"/>
    <w:rsid w:val="00045DE7"/>
    <w:rsid w:val="000475A1"/>
    <w:rsid w:val="00047CF2"/>
    <w:rsid w:val="00051275"/>
    <w:rsid w:val="00053B8C"/>
    <w:rsid w:val="000540E4"/>
    <w:rsid w:val="0005670E"/>
    <w:rsid w:val="0005745C"/>
    <w:rsid w:val="00060F99"/>
    <w:rsid w:val="00061452"/>
    <w:rsid w:val="00061856"/>
    <w:rsid w:val="000628A8"/>
    <w:rsid w:val="00063257"/>
    <w:rsid w:val="0007266F"/>
    <w:rsid w:val="000826D0"/>
    <w:rsid w:val="00083D7D"/>
    <w:rsid w:val="0008667C"/>
    <w:rsid w:val="000867A7"/>
    <w:rsid w:val="00087401"/>
    <w:rsid w:val="0009308F"/>
    <w:rsid w:val="00097286"/>
    <w:rsid w:val="000A5FB6"/>
    <w:rsid w:val="000A693D"/>
    <w:rsid w:val="000B1A2E"/>
    <w:rsid w:val="000B3A1A"/>
    <w:rsid w:val="000B4A0A"/>
    <w:rsid w:val="000B4B49"/>
    <w:rsid w:val="000B4C95"/>
    <w:rsid w:val="000B5EA9"/>
    <w:rsid w:val="000C2D9F"/>
    <w:rsid w:val="000C45DA"/>
    <w:rsid w:val="000C5CC4"/>
    <w:rsid w:val="000C5FE2"/>
    <w:rsid w:val="000C6AA1"/>
    <w:rsid w:val="000D110F"/>
    <w:rsid w:val="000D2E25"/>
    <w:rsid w:val="000D59F8"/>
    <w:rsid w:val="000E0E00"/>
    <w:rsid w:val="000E1B79"/>
    <w:rsid w:val="000E29A2"/>
    <w:rsid w:val="000E29E2"/>
    <w:rsid w:val="000E6C07"/>
    <w:rsid w:val="000E7242"/>
    <w:rsid w:val="000E7503"/>
    <w:rsid w:val="000E7E43"/>
    <w:rsid w:val="000F0B32"/>
    <w:rsid w:val="000F38FF"/>
    <w:rsid w:val="000F43B2"/>
    <w:rsid w:val="000F6113"/>
    <w:rsid w:val="001023A3"/>
    <w:rsid w:val="00102527"/>
    <w:rsid w:val="00102967"/>
    <w:rsid w:val="001034FC"/>
    <w:rsid w:val="001037C2"/>
    <w:rsid w:val="00111058"/>
    <w:rsid w:val="00113DD5"/>
    <w:rsid w:val="001164E6"/>
    <w:rsid w:val="001179ED"/>
    <w:rsid w:val="00117D74"/>
    <w:rsid w:val="001214E6"/>
    <w:rsid w:val="00122C0D"/>
    <w:rsid w:val="00122F66"/>
    <w:rsid w:val="00127FE6"/>
    <w:rsid w:val="00131849"/>
    <w:rsid w:val="0013691E"/>
    <w:rsid w:val="00140939"/>
    <w:rsid w:val="00142171"/>
    <w:rsid w:val="001446F9"/>
    <w:rsid w:val="001451ED"/>
    <w:rsid w:val="00145BF2"/>
    <w:rsid w:val="00147CD0"/>
    <w:rsid w:val="00151D29"/>
    <w:rsid w:val="00154342"/>
    <w:rsid w:val="001554B1"/>
    <w:rsid w:val="00155714"/>
    <w:rsid w:val="00156276"/>
    <w:rsid w:val="0015630E"/>
    <w:rsid w:val="00164769"/>
    <w:rsid w:val="00165566"/>
    <w:rsid w:val="001834A1"/>
    <w:rsid w:val="00185C76"/>
    <w:rsid w:val="00186AF1"/>
    <w:rsid w:val="00187B2B"/>
    <w:rsid w:val="00187DAD"/>
    <w:rsid w:val="001928CE"/>
    <w:rsid w:val="00193066"/>
    <w:rsid w:val="00193D6A"/>
    <w:rsid w:val="00195348"/>
    <w:rsid w:val="001A0296"/>
    <w:rsid w:val="001A3240"/>
    <w:rsid w:val="001A37C6"/>
    <w:rsid w:val="001A5F06"/>
    <w:rsid w:val="001A67F4"/>
    <w:rsid w:val="001B0689"/>
    <w:rsid w:val="001B1C60"/>
    <w:rsid w:val="001B7167"/>
    <w:rsid w:val="001B7266"/>
    <w:rsid w:val="001C012B"/>
    <w:rsid w:val="001C33BC"/>
    <w:rsid w:val="001C36B3"/>
    <w:rsid w:val="001C3AB0"/>
    <w:rsid w:val="001C649A"/>
    <w:rsid w:val="001C6C69"/>
    <w:rsid w:val="001C6F2F"/>
    <w:rsid w:val="001E6DF0"/>
    <w:rsid w:val="001E79D9"/>
    <w:rsid w:val="001F09BD"/>
    <w:rsid w:val="001F3D39"/>
    <w:rsid w:val="00205375"/>
    <w:rsid w:val="002054B1"/>
    <w:rsid w:val="002066A5"/>
    <w:rsid w:val="002072E9"/>
    <w:rsid w:val="00207D62"/>
    <w:rsid w:val="00210075"/>
    <w:rsid w:val="0021116F"/>
    <w:rsid w:val="00220DC5"/>
    <w:rsid w:val="00223390"/>
    <w:rsid w:val="00223CA5"/>
    <w:rsid w:val="002260B3"/>
    <w:rsid w:val="00230307"/>
    <w:rsid w:val="00231149"/>
    <w:rsid w:val="002313F1"/>
    <w:rsid w:val="00234B6A"/>
    <w:rsid w:val="00240F30"/>
    <w:rsid w:val="00242667"/>
    <w:rsid w:val="00243E79"/>
    <w:rsid w:val="00244D5E"/>
    <w:rsid w:val="0024659B"/>
    <w:rsid w:val="00246BCD"/>
    <w:rsid w:val="002542F4"/>
    <w:rsid w:val="002555CF"/>
    <w:rsid w:val="00260908"/>
    <w:rsid w:val="00261B47"/>
    <w:rsid w:val="00263D8B"/>
    <w:rsid w:val="002657D9"/>
    <w:rsid w:val="00267D94"/>
    <w:rsid w:val="002707F2"/>
    <w:rsid w:val="002720CF"/>
    <w:rsid w:val="002734E5"/>
    <w:rsid w:val="002760D0"/>
    <w:rsid w:val="002762F2"/>
    <w:rsid w:val="002827C6"/>
    <w:rsid w:val="00282CAF"/>
    <w:rsid w:val="0028422B"/>
    <w:rsid w:val="00287432"/>
    <w:rsid w:val="002919F4"/>
    <w:rsid w:val="00291B09"/>
    <w:rsid w:val="00294BA6"/>
    <w:rsid w:val="00296263"/>
    <w:rsid w:val="00296363"/>
    <w:rsid w:val="00296E70"/>
    <w:rsid w:val="002A07B2"/>
    <w:rsid w:val="002A1C34"/>
    <w:rsid w:val="002A2B60"/>
    <w:rsid w:val="002A3502"/>
    <w:rsid w:val="002A45AA"/>
    <w:rsid w:val="002A4E79"/>
    <w:rsid w:val="002A5CB1"/>
    <w:rsid w:val="002A6F42"/>
    <w:rsid w:val="002A76AD"/>
    <w:rsid w:val="002B18BA"/>
    <w:rsid w:val="002B274C"/>
    <w:rsid w:val="002B3B2C"/>
    <w:rsid w:val="002B3E50"/>
    <w:rsid w:val="002B42BB"/>
    <w:rsid w:val="002B6165"/>
    <w:rsid w:val="002C0EA7"/>
    <w:rsid w:val="002C2245"/>
    <w:rsid w:val="002C53C9"/>
    <w:rsid w:val="002C6B35"/>
    <w:rsid w:val="002D1143"/>
    <w:rsid w:val="002D20E5"/>
    <w:rsid w:val="002D34B1"/>
    <w:rsid w:val="002D34D4"/>
    <w:rsid w:val="002D39E1"/>
    <w:rsid w:val="002D5DFF"/>
    <w:rsid w:val="002D637A"/>
    <w:rsid w:val="002E1958"/>
    <w:rsid w:val="002E3C69"/>
    <w:rsid w:val="002E3E8F"/>
    <w:rsid w:val="002E4743"/>
    <w:rsid w:val="002E4B51"/>
    <w:rsid w:val="002E56CA"/>
    <w:rsid w:val="002F00EE"/>
    <w:rsid w:val="002F0937"/>
    <w:rsid w:val="002F27F7"/>
    <w:rsid w:val="002F3271"/>
    <w:rsid w:val="002F34CE"/>
    <w:rsid w:val="002F4BEC"/>
    <w:rsid w:val="002F55AD"/>
    <w:rsid w:val="002F77D8"/>
    <w:rsid w:val="002F7D2B"/>
    <w:rsid w:val="00300D6E"/>
    <w:rsid w:val="00302D11"/>
    <w:rsid w:val="00303D20"/>
    <w:rsid w:val="003041D9"/>
    <w:rsid w:val="00304AE1"/>
    <w:rsid w:val="00306F5F"/>
    <w:rsid w:val="00307BB5"/>
    <w:rsid w:val="00311DC2"/>
    <w:rsid w:val="00316218"/>
    <w:rsid w:val="00316663"/>
    <w:rsid w:val="003178FA"/>
    <w:rsid w:val="00317A1F"/>
    <w:rsid w:val="0032054F"/>
    <w:rsid w:val="00321048"/>
    <w:rsid w:val="0032176F"/>
    <w:rsid w:val="003228BF"/>
    <w:rsid w:val="00323B6E"/>
    <w:rsid w:val="00323F30"/>
    <w:rsid w:val="003255AD"/>
    <w:rsid w:val="00326805"/>
    <w:rsid w:val="00331D3B"/>
    <w:rsid w:val="00333907"/>
    <w:rsid w:val="003345D2"/>
    <w:rsid w:val="00335B30"/>
    <w:rsid w:val="00335DC2"/>
    <w:rsid w:val="00336887"/>
    <w:rsid w:val="00336F15"/>
    <w:rsid w:val="00342961"/>
    <w:rsid w:val="00344647"/>
    <w:rsid w:val="00344D9C"/>
    <w:rsid w:val="00344E1E"/>
    <w:rsid w:val="0034668E"/>
    <w:rsid w:val="00346B18"/>
    <w:rsid w:val="00347578"/>
    <w:rsid w:val="00351E46"/>
    <w:rsid w:val="00352112"/>
    <w:rsid w:val="003560AF"/>
    <w:rsid w:val="0036211C"/>
    <w:rsid w:val="00363E7C"/>
    <w:rsid w:val="003648AE"/>
    <w:rsid w:val="0036502D"/>
    <w:rsid w:val="003662C9"/>
    <w:rsid w:val="00371973"/>
    <w:rsid w:val="00382C61"/>
    <w:rsid w:val="0038417D"/>
    <w:rsid w:val="00391A40"/>
    <w:rsid w:val="003945EF"/>
    <w:rsid w:val="00395811"/>
    <w:rsid w:val="00396643"/>
    <w:rsid w:val="003A08C0"/>
    <w:rsid w:val="003A225A"/>
    <w:rsid w:val="003A3036"/>
    <w:rsid w:val="003A32F7"/>
    <w:rsid w:val="003A3E94"/>
    <w:rsid w:val="003B1500"/>
    <w:rsid w:val="003B55CF"/>
    <w:rsid w:val="003B72B2"/>
    <w:rsid w:val="003C0D1F"/>
    <w:rsid w:val="003C21B6"/>
    <w:rsid w:val="003C2801"/>
    <w:rsid w:val="003C3E9A"/>
    <w:rsid w:val="003C4604"/>
    <w:rsid w:val="003C592A"/>
    <w:rsid w:val="003C6617"/>
    <w:rsid w:val="003D2FB8"/>
    <w:rsid w:val="003D4F8E"/>
    <w:rsid w:val="003E0F09"/>
    <w:rsid w:val="003E1365"/>
    <w:rsid w:val="003E4EA5"/>
    <w:rsid w:val="003E77E2"/>
    <w:rsid w:val="003F1834"/>
    <w:rsid w:val="003F1C39"/>
    <w:rsid w:val="003F42D9"/>
    <w:rsid w:val="003F651C"/>
    <w:rsid w:val="00400299"/>
    <w:rsid w:val="00400699"/>
    <w:rsid w:val="00400A18"/>
    <w:rsid w:val="004014AD"/>
    <w:rsid w:val="00402623"/>
    <w:rsid w:val="00402667"/>
    <w:rsid w:val="00407781"/>
    <w:rsid w:val="004107E7"/>
    <w:rsid w:val="0041183D"/>
    <w:rsid w:val="00412E1C"/>
    <w:rsid w:val="00413100"/>
    <w:rsid w:val="00413F49"/>
    <w:rsid w:val="004219DE"/>
    <w:rsid w:val="0042673E"/>
    <w:rsid w:val="00433C8C"/>
    <w:rsid w:val="004342F9"/>
    <w:rsid w:val="00440E12"/>
    <w:rsid w:val="00441631"/>
    <w:rsid w:val="00441CF9"/>
    <w:rsid w:val="00442FD0"/>
    <w:rsid w:val="00447618"/>
    <w:rsid w:val="00450E74"/>
    <w:rsid w:val="00450EDD"/>
    <w:rsid w:val="00452C3A"/>
    <w:rsid w:val="00453907"/>
    <w:rsid w:val="00453CEC"/>
    <w:rsid w:val="00454290"/>
    <w:rsid w:val="00454D2C"/>
    <w:rsid w:val="00457209"/>
    <w:rsid w:val="00457481"/>
    <w:rsid w:val="00461BEA"/>
    <w:rsid w:val="00470F16"/>
    <w:rsid w:val="00474831"/>
    <w:rsid w:val="004754F1"/>
    <w:rsid w:val="00475F2A"/>
    <w:rsid w:val="00476692"/>
    <w:rsid w:val="00480936"/>
    <w:rsid w:val="00482689"/>
    <w:rsid w:val="00484648"/>
    <w:rsid w:val="0048522D"/>
    <w:rsid w:val="004859B6"/>
    <w:rsid w:val="00487EDA"/>
    <w:rsid w:val="0049560F"/>
    <w:rsid w:val="0049707E"/>
    <w:rsid w:val="00497AB6"/>
    <w:rsid w:val="004A11D9"/>
    <w:rsid w:val="004A2163"/>
    <w:rsid w:val="004A4584"/>
    <w:rsid w:val="004B1553"/>
    <w:rsid w:val="004B2220"/>
    <w:rsid w:val="004B35BD"/>
    <w:rsid w:val="004B4317"/>
    <w:rsid w:val="004C07D4"/>
    <w:rsid w:val="004C0AEC"/>
    <w:rsid w:val="004C10F8"/>
    <w:rsid w:val="004C2B06"/>
    <w:rsid w:val="004C2C24"/>
    <w:rsid w:val="004C4F4F"/>
    <w:rsid w:val="004C691B"/>
    <w:rsid w:val="004C6CA4"/>
    <w:rsid w:val="004D08A6"/>
    <w:rsid w:val="004D0E68"/>
    <w:rsid w:val="004D0F64"/>
    <w:rsid w:val="004D4C9E"/>
    <w:rsid w:val="004D4D45"/>
    <w:rsid w:val="004D6312"/>
    <w:rsid w:val="004D63B0"/>
    <w:rsid w:val="004D69C3"/>
    <w:rsid w:val="004D7ECD"/>
    <w:rsid w:val="004E1694"/>
    <w:rsid w:val="004E177B"/>
    <w:rsid w:val="004E2E2A"/>
    <w:rsid w:val="004F0B17"/>
    <w:rsid w:val="004F48C9"/>
    <w:rsid w:val="004F78E9"/>
    <w:rsid w:val="00501B3D"/>
    <w:rsid w:val="00510010"/>
    <w:rsid w:val="005101CE"/>
    <w:rsid w:val="00511923"/>
    <w:rsid w:val="00512112"/>
    <w:rsid w:val="00516EEF"/>
    <w:rsid w:val="005215E8"/>
    <w:rsid w:val="00523127"/>
    <w:rsid w:val="00523ADB"/>
    <w:rsid w:val="00526CF7"/>
    <w:rsid w:val="0053041E"/>
    <w:rsid w:val="00536103"/>
    <w:rsid w:val="00537C70"/>
    <w:rsid w:val="005416B4"/>
    <w:rsid w:val="005436DB"/>
    <w:rsid w:val="00555E39"/>
    <w:rsid w:val="00557C03"/>
    <w:rsid w:val="00560565"/>
    <w:rsid w:val="00561ABA"/>
    <w:rsid w:val="0056291E"/>
    <w:rsid w:val="00563A13"/>
    <w:rsid w:val="00563EA6"/>
    <w:rsid w:val="005661DD"/>
    <w:rsid w:val="005675B1"/>
    <w:rsid w:val="00570125"/>
    <w:rsid w:val="00572900"/>
    <w:rsid w:val="00573EA5"/>
    <w:rsid w:val="005754B7"/>
    <w:rsid w:val="00577F73"/>
    <w:rsid w:val="00580809"/>
    <w:rsid w:val="00583188"/>
    <w:rsid w:val="005908ED"/>
    <w:rsid w:val="005912A8"/>
    <w:rsid w:val="00592F54"/>
    <w:rsid w:val="00593049"/>
    <w:rsid w:val="00594A90"/>
    <w:rsid w:val="005954BB"/>
    <w:rsid w:val="005A1C27"/>
    <w:rsid w:val="005A210F"/>
    <w:rsid w:val="005A42E6"/>
    <w:rsid w:val="005A4A54"/>
    <w:rsid w:val="005A505A"/>
    <w:rsid w:val="005A5C83"/>
    <w:rsid w:val="005A671D"/>
    <w:rsid w:val="005B25AB"/>
    <w:rsid w:val="005B30F4"/>
    <w:rsid w:val="005B5B2D"/>
    <w:rsid w:val="005B6321"/>
    <w:rsid w:val="005B6992"/>
    <w:rsid w:val="005B76CE"/>
    <w:rsid w:val="005C0825"/>
    <w:rsid w:val="005C0E20"/>
    <w:rsid w:val="005C541E"/>
    <w:rsid w:val="005D0F0B"/>
    <w:rsid w:val="005D1513"/>
    <w:rsid w:val="005D16EE"/>
    <w:rsid w:val="005D43B8"/>
    <w:rsid w:val="005D59BE"/>
    <w:rsid w:val="005E1B37"/>
    <w:rsid w:val="005E377F"/>
    <w:rsid w:val="005E3C56"/>
    <w:rsid w:val="005E7449"/>
    <w:rsid w:val="005E77BE"/>
    <w:rsid w:val="005F2674"/>
    <w:rsid w:val="005F6A7D"/>
    <w:rsid w:val="00600930"/>
    <w:rsid w:val="00600A7E"/>
    <w:rsid w:val="00600C8E"/>
    <w:rsid w:val="00601477"/>
    <w:rsid w:val="00606BD5"/>
    <w:rsid w:val="006109D2"/>
    <w:rsid w:val="0061149F"/>
    <w:rsid w:val="00612150"/>
    <w:rsid w:val="00612511"/>
    <w:rsid w:val="006135FF"/>
    <w:rsid w:val="00615675"/>
    <w:rsid w:val="00621A63"/>
    <w:rsid w:val="00634E33"/>
    <w:rsid w:val="00635845"/>
    <w:rsid w:val="006358EC"/>
    <w:rsid w:val="0063726C"/>
    <w:rsid w:val="0063746B"/>
    <w:rsid w:val="00640DD1"/>
    <w:rsid w:val="00641542"/>
    <w:rsid w:val="006424D4"/>
    <w:rsid w:val="00642B94"/>
    <w:rsid w:val="00642E05"/>
    <w:rsid w:val="006455CC"/>
    <w:rsid w:val="00647ACD"/>
    <w:rsid w:val="006568CD"/>
    <w:rsid w:val="006579EE"/>
    <w:rsid w:val="00661A58"/>
    <w:rsid w:val="00661A86"/>
    <w:rsid w:val="00661BF6"/>
    <w:rsid w:val="00665413"/>
    <w:rsid w:val="00665434"/>
    <w:rsid w:val="0066603C"/>
    <w:rsid w:val="006661C6"/>
    <w:rsid w:val="00667076"/>
    <w:rsid w:val="00667CBC"/>
    <w:rsid w:val="00667ED8"/>
    <w:rsid w:val="0067397F"/>
    <w:rsid w:val="00677D61"/>
    <w:rsid w:val="006823D2"/>
    <w:rsid w:val="0068358A"/>
    <w:rsid w:val="006837D4"/>
    <w:rsid w:val="0068450E"/>
    <w:rsid w:val="00687772"/>
    <w:rsid w:val="00692F3E"/>
    <w:rsid w:val="00694FE0"/>
    <w:rsid w:val="00697022"/>
    <w:rsid w:val="006A018D"/>
    <w:rsid w:val="006A0CD7"/>
    <w:rsid w:val="006A348C"/>
    <w:rsid w:val="006A4566"/>
    <w:rsid w:val="006A4C7A"/>
    <w:rsid w:val="006A5107"/>
    <w:rsid w:val="006B1682"/>
    <w:rsid w:val="006B1E78"/>
    <w:rsid w:val="006B62BD"/>
    <w:rsid w:val="006C01F7"/>
    <w:rsid w:val="006C4C93"/>
    <w:rsid w:val="006D0CA0"/>
    <w:rsid w:val="006D1DC9"/>
    <w:rsid w:val="006D38FE"/>
    <w:rsid w:val="006D3E04"/>
    <w:rsid w:val="006D5E73"/>
    <w:rsid w:val="006D6068"/>
    <w:rsid w:val="006D6E77"/>
    <w:rsid w:val="006E0F89"/>
    <w:rsid w:val="006E159A"/>
    <w:rsid w:val="006E4A5A"/>
    <w:rsid w:val="006E58FF"/>
    <w:rsid w:val="006E6FB7"/>
    <w:rsid w:val="006E705A"/>
    <w:rsid w:val="006E7F42"/>
    <w:rsid w:val="006F0362"/>
    <w:rsid w:val="006F3B6C"/>
    <w:rsid w:val="006F4B07"/>
    <w:rsid w:val="006F757F"/>
    <w:rsid w:val="006F79B5"/>
    <w:rsid w:val="0070532B"/>
    <w:rsid w:val="0070633B"/>
    <w:rsid w:val="00706C1C"/>
    <w:rsid w:val="00712186"/>
    <w:rsid w:val="00714C69"/>
    <w:rsid w:val="00714C86"/>
    <w:rsid w:val="0071508F"/>
    <w:rsid w:val="00716741"/>
    <w:rsid w:val="00717E3B"/>
    <w:rsid w:val="00722812"/>
    <w:rsid w:val="00723CE3"/>
    <w:rsid w:val="00724F42"/>
    <w:rsid w:val="007261EE"/>
    <w:rsid w:val="00727A58"/>
    <w:rsid w:val="00736CBD"/>
    <w:rsid w:val="00737357"/>
    <w:rsid w:val="0074016C"/>
    <w:rsid w:val="00742839"/>
    <w:rsid w:val="00746903"/>
    <w:rsid w:val="00747372"/>
    <w:rsid w:val="00752637"/>
    <w:rsid w:val="00755BCE"/>
    <w:rsid w:val="00761D3D"/>
    <w:rsid w:val="00762E73"/>
    <w:rsid w:val="00763A95"/>
    <w:rsid w:val="00764C81"/>
    <w:rsid w:val="00767A6D"/>
    <w:rsid w:val="00767AE2"/>
    <w:rsid w:val="00770B07"/>
    <w:rsid w:val="00773F3E"/>
    <w:rsid w:val="00776449"/>
    <w:rsid w:val="00781A7C"/>
    <w:rsid w:val="00784170"/>
    <w:rsid w:val="00784CAB"/>
    <w:rsid w:val="00791A7E"/>
    <w:rsid w:val="00793E87"/>
    <w:rsid w:val="00796F48"/>
    <w:rsid w:val="00797B98"/>
    <w:rsid w:val="007A0A10"/>
    <w:rsid w:val="007A1895"/>
    <w:rsid w:val="007A3C36"/>
    <w:rsid w:val="007A64B2"/>
    <w:rsid w:val="007A71F1"/>
    <w:rsid w:val="007B4426"/>
    <w:rsid w:val="007C271A"/>
    <w:rsid w:val="007C29C6"/>
    <w:rsid w:val="007C4AEA"/>
    <w:rsid w:val="007C6CA7"/>
    <w:rsid w:val="007C7AEF"/>
    <w:rsid w:val="007D07CF"/>
    <w:rsid w:val="007D1773"/>
    <w:rsid w:val="007D1FE1"/>
    <w:rsid w:val="007D2C13"/>
    <w:rsid w:val="007D319F"/>
    <w:rsid w:val="007D41FB"/>
    <w:rsid w:val="007D5582"/>
    <w:rsid w:val="007D704B"/>
    <w:rsid w:val="007E247E"/>
    <w:rsid w:val="007E38CA"/>
    <w:rsid w:val="007E4E71"/>
    <w:rsid w:val="007E7C6F"/>
    <w:rsid w:val="007F14E2"/>
    <w:rsid w:val="007F3C9A"/>
    <w:rsid w:val="00802259"/>
    <w:rsid w:val="00802ADB"/>
    <w:rsid w:val="0080306E"/>
    <w:rsid w:val="008036D2"/>
    <w:rsid w:val="00803964"/>
    <w:rsid w:val="0080489D"/>
    <w:rsid w:val="0081084C"/>
    <w:rsid w:val="00810F5C"/>
    <w:rsid w:val="00811A84"/>
    <w:rsid w:val="008127D9"/>
    <w:rsid w:val="00813540"/>
    <w:rsid w:val="00813F01"/>
    <w:rsid w:val="00822B63"/>
    <w:rsid w:val="00823B63"/>
    <w:rsid w:val="00824FBF"/>
    <w:rsid w:val="00832643"/>
    <w:rsid w:val="00833144"/>
    <w:rsid w:val="00836FAC"/>
    <w:rsid w:val="00841A58"/>
    <w:rsid w:val="00841C2B"/>
    <w:rsid w:val="00844572"/>
    <w:rsid w:val="0085210D"/>
    <w:rsid w:val="00852666"/>
    <w:rsid w:val="0085363C"/>
    <w:rsid w:val="008538D0"/>
    <w:rsid w:val="0085665E"/>
    <w:rsid w:val="0085681A"/>
    <w:rsid w:val="008620B0"/>
    <w:rsid w:val="00862266"/>
    <w:rsid w:val="00862E48"/>
    <w:rsid w:val="0086576B"/>
    <w:rsid w:val="00867D8D"/>
    <w:rsid w:val="008713A9"/>
    <w:rsid w:val="008732AB"/>
    <w:rsid w:val="0087632F"/>
    <w:rsid w:val="0087664C"/>
    <w:rsid w:val="00880604"/>
    <w:rsid w:val="008809B6"/>
    <w:rsid w:val="008810CE"/>
    <w:rsid w:val="008857F9"/>
    <w:rsid w:val="00885EC9"/>
    <w:rsid w:val="008871B4"/>
    <w:rsid w:val="008939C7"/>
    <w:rsid w:val="00894075"/>
    <w:rsid w:val="008946B1"/>
    <w:rsid w:val="00894C2D"/>
    <w:rsid w:val="0089611B"/>
    <w:rsid w:val="008A31E4"/>
    <w:rsid w:val="008A640A"/>
    <w:rsid w:val="008A6DC8"/>
    <w:rsid w:val="008B1702"/>
    <w:rsid w:val="008B2685"/>
    <w:rsid w:val="008B4E35"/>
    <w:rsid w:val="008B5BBA"/>
    <w:rsid w:val="008C33F8"/>
    <w:rsid w:val="008C3AA1"/>
    <w:rsid w:val="008C4029"/>
    <w:rsid w:val="008C5EA7"/>
    <w:rsid w:val="008C70F8"/>
    <w:rsid w:val="008D0178"/>
    <w:rsid w:val="008D2D99"/>
    <w:rsid w:val="008D5E33"/>
    <w:rsid w:val="008D711B"/>
    <w:rsid w:val="008D7688"/>
    <w:rsid w:val="008E00D9"/>
    <w:rsid w:val="008E5B66"/>
    <w:rsid w:val="008E5C89"/>
    <w:rsid w:val="008E6513"/>
    <w:rsid w:val="008E7BB1"/>
    <w:rsid w:val="008F0576"/>
    <w:rsid w:val="008F58EB"/>
    <w:rsid w:val="00901CA6"/>
    <w:rsid w:val="00903ACE"/>
    <w:rsid w:val="00904045"/>
    <w:rsid w:val="00905A20"/>
    <w:rsid w:val="009065C9"/>
    <w:rsid w:val="00907527"/>
    <w:rsid w:val="00911A24"/>
    <w:rsid w:val="009123D5"/>
    <w:rsid w:val="00912E68"/>
    <w:rsid w:val="0091418E"/>
    <w:rsid w:val="009144ED"/>
    <w:rsid w:val="00921471"/>
    <w:rsid w:val="00927718"/>
    <w:rsid w:val="00930DFA"/>
    <w:rsid w:val="00931948"/>
    <w:rsid w:val="00933238"/>
    <w:rsid w:val="0093588F"/>
    <w:rsid w:val="00935CF6"/>
    <w:rsid w:val="0093750F"/>
    <w:rsid w:val="009414A2"/>
    <w:rsid w:val="00941566"/>
    <w:rsid w:val="00941FA0"/>
    <w:rsid w:val="0094341A"/>
    <w:rsid w:val="00945CD9"/>
    <w:rsid w:val="009478B7"/>
    <w:rsid w:val="00950BE7"/>
    <w:rsid w:val="009543B9"/>
    <w:rsid w:val="00954C37"/>
    <w:rsid w:val="00954C4D"/>
    <w:rsid w:val="00955B7C"/>
    <w:rsid w:val="0095652E"/>
    <w:rsid w:val="009607EC"/>
    <w:rsid w:val="00961B66"/>
    <w:rsid w:val="00962F60"/>
    <w:rsid w:val="00963E6A"/>
    <w:rsid w:val="00964246"/>
    <w:rsid w:val="00971135"/>
    <w:rsid w:val="00973A03"/>
    <w:rsid w:val="00974328"/>
    <w:rsid w:val="00975075"/>
    <w:rsid w:val="00975F96"/>
    <w:rsid w:val="0097617A"/>
    <w:rsid w:val="00976A09"/>
    <w:rsid w:val="00977373"/>
    <w:rsid w:val="0098044E"/>
    <w:rsid w:val="00981467"/>
    <w:rsid w:val="009827AC"/>
    <w:rsid w:val="00984EE7"/>
    <w:rsid w:val="009850C0"/>
    <w:rsid w:val="00986BDA"/>
    <w:rsid w:val="009915D0"/>
    <w:rsid w:val="00992677"/>
    <w:rsid w:val="00992EE9"/>
    <w:rsid w:val="009934EB"/>
    <w:rsid w:val="00995654"/>
    <w:rsid w:val="009A01F5"/>
    <w:rsid w:val="009A304B"/>
    <w:rsid w:val="009A52B4"/>
    <w:rsid w:val="009A7FC7"/>
    <w:rsid w:val="009B091A"/>
    <w:rsid w:val="009B309A"/>
    <w:rsid w:val="009B4AFA"/>
    <w:rsid w:val="009B549F"/>
    <w:rsid w:val="009C1521"/>
    <w:rsid w:val="009C1A20"/>
    <w:rsid w:val="009C3CB6"/>
    <w:rsid w:val="009C48F7"/>
    <w:rsid w:val="009C6332"/>
    <w:rsid w:val="009D3164"/>
    <w:rsid w:val="009D4D68"/>
    <w:rsid w:val="009D57E4"/>
    <w:rsid w:val="009D57F1"/>
    <w:rsid w:val="009D7C5C"/>
    <w:rsid w:val="009E098C"/>
    <w:rsid w:val="009E1AC7"/>
    <w:rsid w:val="009E3D80"/>
    <w:rsid w:val="009E437B"/>
    <w:rsid w:val="009E5A04"/>
    <w:rsid w:val="009F084B"/>
    <w:rsid w:val="009F0FA1"/>
    <w:rsid w:val="009F2397"/>
    <w:rsid w:val="009F3BC8"/>
    <w:rsid w:val="00A02DAB"/>
    <w:rsid w:val="00A03203"/>
    <w:rsid w:val="00A04526"/>
    <w:rsid w:val="00A05541"/>
    <w:rsid w:val="00A05A65"/>
    <w:rsid w:val="00A06D38"/>
    <w:rsid w:val="00A11153"/>
    <w:rsid w:val="00A122C4"/>
    <w:rsid w:val="00A12D0D"/>
    <w:rsid w:val="00A15B9E"/>
    <w:rsid w:val="00A16000"/>
    <w:rsid w:val="00A165C2"/>
    <w:rsid w:val="00A1691E"/>
    <w:rsid w:val="00A16B13"/>
    <w:rsid w:val="00A208C5"/>
    <w:rsid w:val="00A2121A"/>
    <w:rsid w:val="00A22FD1"/>
    <w:rsid w:val="00A26B4E"/>
    <w:rsid w:val="00A308BE"/>
    <w:rsid w:val="00A31736"/>
    <w:rsid w:val="00A36CD5"/>
    <w:rsid w:val="00A40751"/>
    <w:rsid w:val="00A4189C"/>
    <w:rsid w:val="00A4204F"/>
    <w:rsid w:val="00A42888"/>
    <w:rsid w:val="00A466AC"/>
    <w:rsid w:val="00A47CD9"/>
    <w:rsid w:val="00A5267B"/>
    <w:rsid w:val="00A54F0A"/>
    <w:rsid w:val="00A550CE"/>
    <w:rsid w:val="00A55F25"/>
    <w:rsid w:val="00A605B4"/>
    <w:rsid w:val="00A61026"/>
    <w:rsid w:val="00A63581"/>
    <w:rsid w:val="00A636E4"/>
    <w:rsid w:val="00A63C02"/>
    <w:rsid w:val="00A65A66"/>
    <w:rsid w:val="00A6632B"/>
    <w:rsid w:val="00A745E4"/>
    <w:rsid w:val="00A80066"/>
    <w:rsid w:val="00A85DE1"/>
    <w:rsid w:val="00A871F8"/>
    <w:rsid w:val="00A87B9F"/>
    <w:rsid w:val="00A87F03"/>
    <w:rsid w:val="00A90E6D"/>
    <w:rsid w:val="00A95715"/>
    <w:rsid w:val="00A96E82"/>
    <w:rsid w:val="00A97562"/>
    <w:rsid w:val="00AA0AAF"/>
    <w:rsid w:val="00AA260A"/>
    <w:rsid w:val="00AA42D3"/>
    <w:rsid w:val="00AA61F8"/>
    <w:rsid w:val="00AA627D"/>
    <w:rsid w:val="00AB073E"/>
    <w:rsid w:val="00AB13CD"/>
    <w:rsid w:val="00AB16C9"/>
    <w:rsid w:val="00AB2F77"/>
    <w:rsid w:val="00AB332B"/>
    <w:rsid w:val="00AC13FD"/>
    <w:rsid w:val="00AC4C8F"/>
    <w:rsid w:val="00AC69B2"/>
    <w:rsid w:val="00AD095F"/>
    <w:rsid w:val="00AD1754"/>
    <w:rsid w:val="00AD396A"/>
    <w:rsid w:val="00AD44CF"/>
    <w:rsid w:val="00AD5ACE"/>
    <w:rsid w:val="00AE0781"/>
    <w:rsid w:val="00AE41B9"/>
    <w:rsid w:val="00AF0663"/>
    <w:rsid w:val="00AF10CC"/>
    <w:rsid w:val="00AF1DB4"/>
    <w:rsid w:val="00AF2EDB"/>
    <w:rsid w:val="00AF5AC1"/>
    <w:rsid w:val="00B0052B"/>
    <w:rsid w:val="00B00919"/>
    <w:rsid w:val="00B01EEA"/>
    <w:rsid w:val="00B02D82"/>
    <w:rsid w:val="00B0340B"/>
    <w:rsid w:val="00B051D8"/>
    <w:rsid w:val="00B05C8B"/>
    <w:rsid w:val="00B07402"/>
    <w:rsid w:val="00B10CF5"/>
    <w:rsid w:val="00B125AE"/>
    <w:rsid w:val="00B12F37"/>
    <w:rsid w:val="00B15E3F"/>
    <w:rsid w:val="00B21766"/>
    <w:rsid w:val="00B2563E"/>
    <w:rsid w:val="00B25A59"/>
    <w:rsid w:val="00B25DBA"/>
    <w:rsid w:val="00B2677D"/>
    <w:rsid w:val="00B33778"/>
    <w:rsid w:val="00B34642"/>
    <w:rsid w:val="00B36465"/>
    <w:rsid w:val="00B36C6F"/>
    <w:rsid w:val="00B401F3"/>
    <w:rsid w:val="00B40525"/>
    <w:rsid w:val="00B42053"/>
    <w:rsid w:val="00B44EA6"/>
    <w:rsid w:val="00B45918"/>
    <w:rsid w:val="00B5147B"/>
    <w:rsid w:val="00B532C7"/>
    <w:rsid w:val="00B57179"/>
    <w:rsid w:val="00B60E69"/>
    <w:rsid w:val="00B611C0"/>
    <w:rsid w:val="00B6141E"/>
    <w:rsid w:val="00B6261B"/>
    <w:rsid w:val="00B641B7"/>
    <w:rsid w:val="00B65598"/>
    <w:rsid w:val="00B655D0"/>
    <w:rsid w:val="00B657FD"/>
    <w:rsid w:val="00B70C5F"/>
    <w:rsid w:val="00B82017"/>
    <w:rsid w:val="00B823B7"/>
    <w:rsid w:val="00B84544"/>
    <w:rsid w:val="00B904BA"/>
    <w:rsid w:val="00B9385D"/>
    <w:rsid w:val="00B94C4D"/>
    <w:rsid w:val="00B96516"/>
    <w:rsid w:val="00B9773A"/>
    <w:rsid w:val="00B97840"/>
    <w:rsid w:val="00BA035F"/>
    <w:rsid w:val="00BA4B18"/>
    <w:rsid w:val="00BA5F5A"/>
    <w:rsid w:val="00BB0328"/>
    <w:rsid w:val="00BB3785"/>
    <w:rsid w:val="00BB4A04"/>
    <w:rsid w:val="00BB4FB2"/>
    <w:rsid w:val="00BC4138"/>
    <w:rsid w:val="00BC43A0"/>
    <w:rsid w:val="00BC440F"/>
    <w:rsid w:val="00BC672F"/>
    <w:rsid w:val="00BC71BA"/>
    <w:rsid w:val="00BD05DD"/>
    <w:rsid w:val="00BD42D7"/>
    <w:rsid w:val="00BD4E23"/>
    <w:rsid w:val="00BD5451"/>
    <w:rsid w:val="00BD5CDF"/>
    <w:rsid w:val="00BD71A3"/>
    <w:rsid w:val="00BD7309"/>
    <w:rsid w:val="00BE03F3"/>
    <w:rsid w:val="00BE0465"/>
    <w:rsid w:val="00BE2F58"/>
    <w:rsid w:val="00BE5608"/>
    <w:rsid w:val="00BE5942"/>
    <w:rsid w:val="00BF16C4"/>
    <w:rsid w:val="00BF26BC"/>
    <w:rsid w:val="00BF412D"/>
    <w:rsid w:val="00BF54A3"/>
    <w:rsid w:val="00BF7A76"/>
    <w:rsid w:val="00C0576C"/>
    <w:rsid w:val="00C06B84"/>
    <w:rsid w:val="00C11131"/>
    <w:rsid w:val="00C12732"/>
    <w:rsid w:val="00C132AC"/>
    <w:rsid w:val="00C16BBE"/>
    <w:rsid w:val="00C17037"/>
    <w:rsid w:val="00C20B36"/>
    <w:rsid w:val="00C26A69"/>
    <w:rsid w:val="00C26C68"/>
    <w:rsid w:val="00C26F07"/>
    <w:rsid w:val="00C279A1"/>
    <w:rsid w:val="00C31A5C"/>
    <w:rsid w:val="00C349FC"/>
    <w:rsid w:val="00C35C7B"/>
    <w:rsid w:val="00C36443"/>
    <w:rsid w:val="00C36E39"/>
    <w:rsid w:val="00C37CC4"/>
    <w:rsid w:val="00C4029A"/>
    <w:rsid w:val="00C46961"/>
    <w:rsid w:val="00C47230"/>
    <w:rsid w:val="00C47D9B"/>
    <w:rsid w:val="00C50BDE"/>
    <w:rsid w:val="00C51A49"/>
    <w:rsid w:val="00C52143"/>
    <w:rsid w:val="00C526CD"/>
    <w:rsid w:val="00C5599C"/>
    <w:rsid w:val="00C56E9C"/>
    <w:rsid w:val="00C60EE0"/>
    <w:rsid w:val="00C615D0"/>
    <w:rsid w:val="00C636EF"/>
    <w:rsid w:val="00C65505"/>
    <w:rsid w:val="00C704E2"/>
    <w:rsid w:val="00C72F03"/>
    <w:rsid w:val="00C74937"/>
    <w:rsid w:val="00C75B8B"/>
    <w:rsid w:val="00C77150"/>
    <w:rsid w:val="00C81246"/>
    <w:rsid w:val="00C81C1C"/>
    <w:rsid w:val="00C85858"/>
    <w:rsid w:val="00C86AC8"/>
    <w:rsid w:val="00C9073B"/>
    <w:rsid w:val="00C90928"/>
    <w:rsid w:val="00C9147E"/>
    <w:rsid w:val="00C91ED7"/>
    <w:rsid w:val="00C94FD7"/>
    <w:rsid w:val="00C95083"/>
    <w:rsid w:val="00C9549C"/>
    <w:rsid w:val="00C96942"/>
    <w:rsid w:val="00CA3A1E"/>
    <w:rsid w:val="00CA6827"/>
    <w:rsid w:val="00CA72D9"/>
    <w:rsid w:val="00CA7E47"/>
    <w:rsid w:val="00CB1B88"/>
    <w:rsid w:val="00CB290C"/>
    <w:rsid w:val="00CB57DC"/>
    <w:rsid w:val="00CB74E5"/>
    <w:rsid w:val="00CC13C8"/>
    <w:rsid w:val="00CC1B62"/>
    <w:rsid w:val="00CD0030"/>
    <w:rsid w:val="00CD1A00"/>
    <w:rsid w:val="00CD1F18"/>
    <w:rsid w:val="00CD2138"/>
    <w:rsid w:val="00CD346F"/>
    <w:rsid w:val="00CD3AD6"/>
    <w:rsid w:val="00CD4B06"/>
    <w:rsid w:val="00CD4C6C"/>
    <w:rsid w:val="00CD551B"/>
    <w:rsid w:val="00CD6FC9"/>
    <w:rsid w:val="00CD707C"/>
    <w:rsid w:val="00CE207C"/>
    <w:rsid w:val="00CE47A0"/>
    <w:rsid w:val="00CE4F2C"/>
    <w:rsid w:val="00CE5144"/>
    <w:rsid w:val="00CE7A53"/>
    <w:rsid w:val="00CE7A93"/>
    <w:rsid w:val="00CF0BC6"/>
    <w:rsid w:val="00CF2902"/>
    <w:rsid w:val="00CF4414"/>
    <w:rsid w:val="00CF5B35"/>
    <w:rsid w:val="00D0138B"/>
    <w:rsid w:val="00D022F2"/>
    <w:rsid w:val="00D0275C"/>
    <w:rsid w:val="00D04A44"/>
    <w:rsid w:val="00D04CAD"/>
    <w:rsid w:val="00D10EA7"/>
    <w:rsid w:val="00D13D88"/>
    <w:rsid w:val="00D14CA8"/>
    <w:rsid w:val="00D14EF7"/>
    <w:rsid w:val="00D14F46"/>
    <w:rsid w:val="00D17B7C"/>
    <w:rsid w:val="00D227AD"/>
    <w:rsid w:val="00D234D9"/>
    <w:rsid w:val="00D25B8A"/>
    <w:rsid w:val="00D25C89"/>
    <w:rsid w:val="00D315BF"/>
    <w:rsid w:val="00D320EE"/>
    <w:rsid w:val="00D33DA4"/>
    <w:rsid w:val="00D34942"/>
    <w:rsid w:val="00D357CC"/>
    <w:rsid w:val="00D36A8E"/>
    <w:rsid w:val="00D42DF3"/>
    <w:rsid w:val="00D44902"/>
    <w:rsid w:val="00D4664B"/>
    <w:rsid w:val="00D47DF9"/>
    <w:rsid w:val="00D51352"/>
    <w:rsid w:val="00D5182A"/>
    <w:rsid w:val="00D5185B"/>
    <w:rsid w:val="00D53200"/>
    <w:rsid w:val="00D57047"/>
    <w:rsid w:val="00D61389"/>
    <w:rsid w:val="00D6606D"/>
    <w:rsid w:val="00D66FA4"/>
    <w:rsid w:val="00D71585"/>
    <w:rsid w:val="00D71BF8"/>
    <w:rsid w:val="00D742D1"/>
    <w:rsid w:val="00D75D2D"/>
    <w:rsid w:val="00D769B2"/>
    <w:rsid w:val="00D77C79"/>
    <w:rsid w:val="00D81811"/>
    <w:rsid w:val="00D838BB"/>
    <w:rsid w:val="00D83DFE"/>
    <w:rsid w:val="00D84E85"/>
    <w:rsid w:val="00D85159"/>
    <w:rsid w:val="00D85502"/>
    <w:rsid w:val="00D85673"/>
    <w:rsid w:val="00D87629"/>
    <w:rsid w:val="00D911E6"/>
    <w:rsid w:val="00D91A81"/>
    <w:rsid w:val="00D921CC"/>
    <w:rsid w:val="00D92337"/>
    <w:rsid w:val="00D92637"/>
    <w:rsid w:val="00D93084"/>
    <w:rsid w:val="00D93F3B"/>
    <w:rsid w:val="00D9408B"/>
    <w:rsid w:val="00D962FB"/>
    <w:rsid w:val="00D97F0D"/>
    <w:rsid w:val="00DA2D18"/>
    <w:rsid w:val="00DA338A"/>
    <w:rsid w:val="00DA48E5"/>
    <w:rsid w:val="00DA5A51"/>
    <w:rsid w:val="00DB0260"/>
    <w:rsid w:val="00DB0688"/>
    <w:rsid w:val="00DB1D47"/>
    <w:rsid w:val="00DB64D2"/>
    <w:rsid w:val="00DC0D56"/>
    <w:rsid w:val="00DC265E"/>
    <w:rsid w:val="00DD27C8"/>
    <w:rsid w:val="00DD52AA"/>
    <w:rsid w:val="00DD6306"/>
    <w:rsid w:val="00DD732A"/>
    <w:rsid w:val="00DE529F"/>
    <w:rsid w:val="00DE5F5A"/>
    <w:rsid w:val="00DF1AB7"/>
    <w:rsid w:val="00DF3526"/>
    <w:rsid w:val="00DF40F9"/>
    <w:rsid w:val="00DF587E"/>
    <w:rsid w:val="00E0152F"/>
    <w:rsid w:val="00E01AB0"/>
    <w:rsid w:val="00E01E4D"/>
    <w:rsid w:val="00E02649"/>
    <w:rsid w:val="00E05574"/>
    <w:rsid w:val="00E06438"/>
    <w:rsid w:val="00E10D9E"/>
    <w:rsid w:val="00E1264A"/>
    <w:rsid w:val="00E126AE"/>
    <w:rsid w:val="00E16C08"/>
    <w:rsid w:val="00E231DB"/>
    <w:rsid w:val="00E309A1"/>
    <w:rsid w:val="00E30BC6"/>
    <w:rsid w:val="00E30DCD"/>
    <w:rsid w:val="00E31E4B"/>
    <w:rsid w:val="00E33DEA"/>
    <w:rsid w:val="00E355EC"/>
    <w:rsid w:val="00E36E19"/>
    <w:rsid w:val="00E3741B"/>
    <w:rsid w:val="00E44F0E"/>
    <w:rsid w:val="00E47A6B"/>
    <w:rsid w:val="00E52B68"/>
    <w:rsid w:val="00E52C03"/>
    <w:rsid w:val="00E53B5E"/>
    <w:rsid w:val="00E56ECC"/>
    <w:rsid w:val="00E604D8"/>
    <w:rsid w:val="00E62A32"/>
    <w:rsid w:val="00E63430"/>
    <w:rsid w:val="00E67E18"/>
    <w:rsid w:val="00E7009E"/>
    <w:rsid w:val="00E700AB"/>
    <w:rsid w:val="00E773FC"/>
    <w:rsid w:val="00E81415"/>
    <w:rsid w:val="00E83FD8"/>
    <w:rsid w:val="00E84B83"/>
    <w:rsid w:val="00E84C31"/>
    <w:rsid w:val="00E8546D"/>
    <w:rsid w:val="00E86E27"/>
    <w:rsid w:val="00E90666"/>
    <w:rsid w:val="00E92C2D"/>
    <w:rsid w:val="00E92C72"/>
    <w:rsid w:val="00E9452C"/>
    <w:rsid w:val="00E95327"/>
    <w:rsid w:val="00E963C2"/>
    <w:rsid w:val="00E9640D"/>
    <w:rsid w:val="00E96ED9"/>
    <w:rsid w:val="00E974AA"/>
    <w:rsid w:val="00E97EA6"/>
    <w:rsid w:val="00EA1D50"/>
    <w:rsid w:val="00EA4462"/>
    <w:rsid w:val="00EA4E7A"/>
    <w:rsid w:val="00EB0966"/>
    <w:rsid w:val="00EB10E8"/>
    <w:rsid w:val="00EB14E7"/>
    <w:rsid w:val="00EB21FB"/>
    <w:rsid w:val="00EC1E76"/>
    <w:rsid w:val="00EC1E91"/>
    <w:rsid w:val="00EC2799"/>
    <w:rsid w:val="00EC3FFE"/>
    <w:rsid w:val="00EC53D5"/>
    <w:rsid w:val="00ED0B1E"/>
    <w:rsid w:val="00ED0B53"/>
    <w:rsid w:val="00ED1EE0"/>
    <w:rsid w:val="00ED266B"/>
    <w:rsid w:val="00ED4CF5"/>
    <w:rsid w:val="00ED5BB9"/>
    <w:rsid w:val="00ED62C7"/>
    <w:rsid w:val="00ED6C1B"/>
    <w:rsid w:val="00ED7266"/>
    <w:rsid w:val="00EE1C73"/>
    <w:rsid w:val="00EE2FEC"/>
    <w:rsid w:val="00EE3A5B"/>
    <w:rsid w:val="00EE3ED7"/>
    <w:rsid w:val="00EE6AE7"/>
    <w:rsid w:val="00EE779A"/>
    <w:rsid w:val="00EE77B2"/>
    <w:rsid w:val="00EF4F4B"/>
    <w:rsid w:val="00EF5CEE"/>
    <w:rsid w:val="00F038B0"/>
    <w:rsid w:val="00F04570"/>
    <w:rsid w:val="00F04BE1"/>
    <w:rsid w:val="00F06950"/>
    <w:rsid w:val="00F118C5"/>
    <w:rsid w:val="00F143A6"/>
    <w:rsid w:val="00F210B4"/>
    <w:rsid w:val="00F22456"/>
    <w:rsid w:val="00F2451B"/>
    <w:rsid w:val="00F2477A"/>
    <w:rsid w:val="00F2625C"/>
    <w:rsid w:val="00F3091E"/>
    <w:rsid w:val="00F31639"/>
    <w:rsid w:val="00F31AE7"/>
    <w:rsid w:val="00F34156"/>
    <w:rsid w:val="00F35408"/>
    <w:rsid w:val="00F37BCF"/>
    <w:rsid w:val="00F400CB"/>
    <w:rsid w:val="00F42429"/>
    <w:rsid w:val="00F42822"/>
    <w:rsid w:val="00F42ACD"/>
    <w:rsid w:val="00F43663"/>
    <w:rsid w:val="00F45931"/>
    <w:rsid w:val="00F5109D"/>
    <w:rsid w:val="00F513DA"/>
    <w:rsid w:val="00F54717"/>
    <w:rsid w:val="00F6279C"/>
    <w:rsid w:val="00F62FB4"/>
    <w:rsid w:val="00F6666E"/>
    <w:rsid w:val="00F67270"/>
    <w:rsid w:val="00F6743B"/>
    <w:rsid w:val="00F67902"/>
    <w:rsid w:val="00F70484"/>
    <w:rsid w:val="00F70D6A"/>
    <w:rsid w:val="00F71332"/>
    <w:rsid w:val="00F718B4"/>
    <w:rsid w:val="00F7430F"/>
    <w:rsid w:val="00F7611F"/>
    <w:rsid w:val="00F840F5"/>
    <w:rsid w:val="00F85FA0"/>
    <w:rsid w:val="00F87A3C"/>
    <w:rsid w:val="00F90D99"/>
    <w:rsid w:val="00F9205D"/>
    <w:rsid w:val="00F93A57"/>
    <w:rsid w:val="00F9416E"/>
    <w:rsid w:val="00F95693"/>
    <w:rsid w:val="00F97710"/>
    <w:rsid w:val="00FA1867"/>
    <w:rsid w:val="00FA7C74"/>
    <w:rsid w:val="00FB351D"/>
    <w:rsid w:val="00FB74A7"/>
    <w:rsid w:val="00FB7FC8"/>
    <w:rsid w:val="00FC03C2"/>
    <w:rsid w:val="00FC03E7"/>
    <w:rsid w:val="00FC48B7"/>
    <w:rsid w:val="00FC4CC3"/>
    <w:rsid w:val="00FC5BC6"/>
    <w:rsid w:val="00FC706B"/>
    <w:rsid w:val="00FC79BB"/>
    <w:rsid w:val="00FC7C4A"/>
    <w:rsid w:val="00FD26AA"/>
    <w:rsid w:val="00FD7432"/>
    <w:rsid w:val="00FE1A41"/>
    <w:rsid w:val="00FE1A8B"/>
    <w:rsid w:val="00FE393E"/>
    <w:rsid w:val="00FE5560"/>
    <w:rsid w:val="00FE5E21"/>
    <w:rsid w:val="00FE6590"/>
    <w:rsid w:val="00FE6D69"/>
    <w:rsid w:val="00FF02C2"/>
    <w:rsid w:val="00FF07B1"/>
    <w:rsid w:val="00FF2B37"/>
    <w:rsid w:val="00FF4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16A"/>
    <w:pPr>
      <w:spacing w:after="0" w:line="360" w:lineRule="auto"/>
      <w:jc w:val="both"/>
    </w:pPr>
    <w:rPr>
      <w:rFonts w:eastAsia="Calibri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149F"/>
    <w:pPr>
      <w:keepNext/>
      <w:keepLines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204A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29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90C"/>
    <w:rPr>
      <w:rFonts w:ascii="Tahoma" w:hAnsi="Tahoma" w:cs="Tahoma"/>
      <w:noProof/>
      <w:sz w:val="16"/>
      <w:szCs w:val="16"/>
      <w:lang w:val="sk-SK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166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16663"/>
    <w:rPr>
      <w:rFonts w:ascii="Tahoma" w:hAnsi="Tahoma" w:cs="Tahoma"/>
      <w:noProof/>
      <w:sz w:val="16"/>
      <w:szCs w:val="16"/>
      <w:lang w:val="sk-SK"/>
    </w:rPr>
  </w:style>
  <w:style w:type="paragraph" w:styleId="FootnoteText">
    <w:name w:val="footnote text"/>
    <w:basedOn w:val="Normal"/>
    <w:link w:val="FootnoteTextChar"/>
    <w:uiPriority w:val="99"/>
    <w:unhideWhenUsed/>
    <w:rsid w:val="005B25AB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B25AB"/>
    <w:rPr>
      <w:noProof/>
      <w:sz w:val="20"/>
      <w:szCs w:val="20"/>
      <w:lang w:val="sk-SK"/>
    </w:rPr>
  </w:style>
  <w:style w:type="character" w:styleId="FootnoteReference">
    <w:name w:val="footnote reference"/>
    <w:basedOn w:val="DefaultParagraphFont"/>
    <w:uiPriority w:val="99"/>
    <w:semiHidden/>
    <w:unhideWhenUsed/>
    <w:rsid w:val="005B25A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B25A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B21FB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61149F"/>
    <w:rPr>
      <w:rFonts w:eastAsiaTheme="majorEastAsia"/>
      <w:b/>
      <w:bCs/>
      <w:color w:val="365F91" w:themeColor="accent1" w:themeShade="BF"/>
      <w:sz w:val="28"/>
      <w:szCs w:val="2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23B6E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3B6E"/>
    <w:rPr>
      <w:noProof/>
      <w:lang w:val="sk-SK"/>
    </w:rPr>
  </w:style>
  <w:style w:type="paragraph" w:styleId="Footer">
    <w:name w:val="footer"/>
    <w:basedOn w:val="Normal"/>
    <w:link w:val="FooterChar"/>
    <w:uiPriority w:val="99"/>
    <w:unhideWhenUsed/>
    <w:rsid w:val="00323B6E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3B6E"/>
    <w:rPr>
      <w:noProof/>
      <w:lang w:val="sk-SK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204A8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val="sk-SK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0F16"/>
    <w:pPr>
      <w:spacing w:before="480" w:line="276" w:lineRule="auto"/>
      <w:jc w:val="left"/>
      <w:outlineLvl w:val="9"/>
    </w:pPr>
    <w:rPr>
      <w:rFonts w:asciiTheme="majorHAnsi" w:hAnsiTheme="majorHAnsi" w:cstheme="majorBidi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70F16"/>
    <w:pPr>
      <w:spacing w:after="100"/>
    </w:pPr>
  </w:style>
  <w:style w:type="character" w:styleId="CommentReference">
    <w:name w:val="annotation reference"/>
    <w:basedOn w:val="DefaultParagraphFont"/>
    <w:uiPriority w:val="99"/>
    <w:semiHidden/>
    <w:unhideWhenUsed/>
    <w:rsid w:val="004D63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63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63B0"/>
    <w:rPr>
      <w:rFonts w:eastAsia="Calibri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63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63B0"/>
    <w:rPr>
      <w:rFonts w:eastAsia="Calibri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4D63B0"/>
    <w:pPr>
      <w:spacing w:after="0" w:line="240" w:lineRule="auto"/>
    </w:pPr>
    <w:rPr>
      <w:rFonts w:eastAsia="Calibri"/>
      <w:lang w:val="en-GB"/>
    </w:rPr>
  </w:style>
  <w:style w:type="table" w:styleId="TableGrid">
    <w:name w:val="Table Grid"/>
    <w:basedOn w:val="TableNormal"/>
    <w:uiPriority w:val="59"/>
    <w:rsid w:val="00306F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-italic">
    <w:name w:val="html-italic"/>
    <w:basedOn w:val="DefaultParagraphFont"/>
    <w:rsid w:val="004E2E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8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1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83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9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5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8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4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8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9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1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1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6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7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73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4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9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1.bin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oleObject" Target="embeddings/oleObject2.bin"/><Relationship Id="rId38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oleObject" Target="embeddings/oleObject3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0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0A359-9F3E-4615-81A7-E16875727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816</Words>
  <Characters>4656</Characters>
  <Application>Microsoft Office Word</Application>
  <DocSecurity>4</DocSecurity>
  <Lines>38</Lines>
  <Paragraphs>10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</dc:creator>
  <cp:lastModifiedBy>Bohac</cp:lastModifiedBy>
  <cp:revision>2</cp:revision>
  <cp:lastPrinted>2018-05-22T09:40:00Z</cp:lastPrinted>
  <dcterms:created xsi:type="dcterms:W3CDTF">2018-07-07T16:28:00Z</dcterms:created>
  <dcterms:modified xsi:type="dcterms:W3CDTF">2018-07-07T16:28:00Z</dcterms:modified>
</cp:coreProperties>
</file>